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518D8" w14:textId="77777777" w:rsidR="0029773D" w:rsidRPr="00456F7D" w:rsidRDefault="00EE72ED">
      <w:pPr>
        <w:pStyle w:val="DocHead"/>
        <w:ind w:left="-120" w:right="-136" w:firstLine="120"/>
      </w:pPr>
      <w:r w:rsidRPr="00456F7D">
        <w:t>International Journal of Disaster Risk Reduction</w:t>
      </w:r>
    </w:p>
    <w:p w14:paraId="6696D94E" w14:textId="77777777" w:rsidR="0029773D" w:rsidRPr="00456F7D" w:rsidRDefault="004E7C1C">
      <w:pPr>
        <w:pStyle w:val="Els-Title"/>
      </w:pPr>
      <w:r w:rsidRPr="00456F7D">
        <w:t>Evaluation of the e</w:t>
      </w:r>
      <w:r w:rsidR="00B644C9" w:rsidRPr="00456F7D">
        <w:t xml:space="preserve">merging </w:t>
      </w:r>
      <w:r w:rsidR="005805A5" w:rsidRPr="00456F7D">
        <w:t>opportunities</w:t>
      </w:r>
      <w:r w:rsidR="00EE72ED" w:rsidRPr="00456F7D">
        <w:t xml:space="preserve"> </w:t>
      </w:r>
      <w:r w:rsidR="005805A5" w:rsidRPr="00456F7D">
        <w:t>for</w:t>
      </w:r>
      <w:r w:rsidR="00EE72ED" w:rsidRPr="00456F7D">
        <w:t xml:space="preserve"> improv</w:t>
      </w:r>
      <w:r w:rsidR="005805A5" w:rsidRPr="00456F7D">
        <w:t>ing</w:t>
      </w:r>
      <w:r w:rsidR="00EE72ED" w:rsidRPr="00456F7D">
        <w:t xml:space="preserve"> risk awareness and resilience of vulnerable</w:t>
      </w:r>
      <w:r w:rsidRPr="00456F7D">
        <w:t xml:space="preserve"> people</w:t>
      </w:r>
      <w:r w:rsidR="005D11B1" w:rsidRPr="00456F7D">
        <w:t xml:space="preserve"> in disasters</w:t>
      </w:r>
    </w:p>
    <w:p w14:paraId="441B6013" w14:textId="18781B87" w:rsidR="0029773D" w:rsidRPr="00CA3224" w:rsidRDefault="00EE72ED">
      <w:pPr>
        <w:pStyle w:val="Els-Author"/>
        <w:rPr>
          <w:lang w:val="fi-FI" w:eastAsia="zh-CN"/>
        </w:rPr>
      </w:pPr>
      <w:r w:rsidRPr="00CA3224">
        <w:rPr>
          <w:lang w:val="fi-FI"/>
        </w:rPr>
        <w:t>Juhani Latvakoski</w:t>
      </w:r>
      <w:r w:rsidRPr="00CA3224">
        <w:rPr>
          <w:vertAlign w:val="superscript"/>
          <w:lang w:val="fi-FI"/>
        </w:rPr>
        <w:t>a</w:t>
      </w:r>
      <w:r w:rsidR="0029773D" w:rsidRPr="00456F7D">
        <w:footnoteReference w:id="2"/>
      </w:r>
      <w:r w:rsidRPr="00CA3224">
        <w:rPr>
          <w:lang w:val="fi-FI"/>
        </w:rPr>
        <w:t xml:space="preserve">, </w:t>
      </w:r>
      <w:r w:rsidR="005978B4" w:rsidRPr="00CA3224">
        <w:rPr>
          <w:lang w:val="fi-FI"/>
        </w:rPr>
        <w:t>Risto Öörni</w:t>
      </w:r>
      <w:r w:rsidRPr="00CA3224">
        <w:rPr>
          <w:lang w:val="fi-FI"/>
        </w:rPr>
        <w:t xml:space="preserve">, </w:t>
      </w:r>
      <w:r w:rsidR="00A4620A" w:rsidRPr="00CA3224">
        <w:rPr>
          <w:lang w:val="fi-FI"/>
        </w:rPr>
        <w:t xml:space="preserve">Toni Lusikka, </w:t>
      </w:r>
      <w:r w:rsidR="005978B4" w:rsidRPr="00CA3224">
        <w:rPr>
          <w:lang w:val="fi-FI"/>
        </w:rPr>
        <w:t>Jaana Keränen</w:t>
      </w:r>
    </w:p>
    <w:p w14:paraId="69419177" w14:textId="77777777" w:rsidR="00EE72ED" w:rsidRPr="00456F7D" w:rsidRDefault="00EE72ED" w:rsidP="00EE72ED">
      <w:pPr>
        <w:pStyle w:val="Els-Affiliation"/>
      </w:pPr>
      <w:r w:rsidRPr="00456F7D">
        <w:rPr>
          <w:vertAlign w:val="superscript"/>
        </w:rPr>
        <w:t>a</w:t>
      </w:r>
      <w:r w:rsidRPr="00456F7D">
        <w:t>*, VTT Techical Research Centre of Finland, Kaitoväylä 1, FI-90571, Oulu,Finland</w:t>
      </w:r>
    </w:p>
    <w:p w14:paraId="137676E6" w14:textId="77777777" w:rsidR="0029773D" w:rsidRPr="00456F7D" w:rsidRDefault="0029773D">
      <w:pPr>
        <w:pStyle w:val="Els-Affiliation"/>
      </w:pPr>
    </w:p>
    <w:p w14:paraId="42BC01EA" w14:textId="77777777" w:rsidR="0029773D" w:rsidRPr="00456F7D" w:rsidRDefault="0029773D">
      <w:pPr>
        <w:pStyle w:val="Els-Affiliation"/>
        <w:rPr>
          <w:lang w:eastAsia="zh-CN"/>
        </w:rPr>
      </w:pPr>
      <w:r w:rsidRPr="00456F7D">
        <w:fldChar w:fldCharType="begin"/>
      </w:r>
      <w:r w:rsidRPr="00456F7D">
        <w:instrText xml:space="preserve"> MACROBUTTON NoMacro </w:instrText>
      </w:r>
      <w:r w:rsidRPr="00456F7D">
        <w:rPr>
          <w:vertAlign w:val="superscript"/>
        </w:rPr>
        <w:instrText>b</w:instrText>
      </w:r>
      <w:r w:rsidRPr="00456F7D">
        <w:instrText>Second affiliation, Address, City and Postcode, Country</w:instrText>
      </w:r>
      <w:r w:rsidRPr="00456F7D">
        <w:fldChar w:fldCharType="end"/>
      </w:r>
      <w:r w:rsidRPr="00456F7D">
        <w:rPr>
          <w:lang w:eastAsia="zh-CN"/>
        </w:rPr>
        <w:t xml:space="preserve"> </w:t>
      </w:r>
    </w:p>
    <w:p w14:paraId="41A235DD" w14:textId="77777777" w:rsidR="0029773D" w:rsidRPr="00456F7D" w:rsidRDefault="0029773D">
      <w:pPr>
        <w:pStyle w:val="Els-history"/>
      </w:pPr>
    </w:p>
    <w:p w14:paraId="06F9408C" w14:textId="77777777" w:rsidR="0029773D" w:rsidRPr="00456F7D" w:rsidRDefault="0029773D">
      <w:pPr>
        <w:pStyle w:val="Els-Abstract-head"/>
      </w:pPr>
      <w:r w:rsidRPr="00456F7D">
        <w:t>Abstract</w:t>
      </w:r>
    </w:p>
    <w:p w14:paraId="750343D9" w14:textId="77777777" w:rsidR="004D18AC" w:rsidRDefault="004D18AC" w:rsidP="004D18AC">
      <w:pPr>
        <w:pStyle w:val="Els-body-text"/>
      </w:pPr>
      <w:r>
        <w:t>The</w:t>
      </w:r>
      <w:r w:rsidRPr="00456F7D">
        <w:t xml:space="preserve"> main </w:t>
      </w:r>
      <w:r>
        <w:t>contribution of this research</w:t>
      </w:r>
      <w:r w:rsidRPr="00456F7D">
        <w:t xml:space="preserve"> </w:t>
      </w:r>
      <w:r>
        <w:t xml:space="preserve">is </w:t>
      </w:r>
      <w:r w:rsidRPr="00456F7D">
        <w:t xml:space="preserve">the evaluation of emerging </w:t>
      </w:r>
      <w:r>
        <w:t xml:space="preserve">technological </w:t>
      </w:r>
      <w:r w:rsidRPr="00456F7D">
        <w:t xml:space="preserve">opportunities for improving risk awareness and resilience of vulnerable people in disasters. </w:t>
      </w:r>
      <w:r>
        <w:t>The evaluation was carried out in three phases: a survey</w:t>
      </w:r>
      <w:r w:rsidRPr="00456F7D">
        <w:t xml:space="preserve"> of existing emerging technologies and tools</w:t>
      </w:r>
      <w:r>
        <w:t>, end user evaluation of specific tools in use cases and evaluation in four co-creative international workshops</w:t>
      </w:r>
      <w:r w:rsidRPr="00456F7D">
        <w:t>.</w:t>
      </w:r>
      <w:r>
        <w:t xml:space="preserve"> Evaluations</w:t>
      </w:r>
      <w:r w:rsidRPr="00456F7D">
        <w:t xml:space="preserve"> targeted to evaluate the critical issues related to the innovation potential of </w:t>
      </w:r>
      <w:r>
        <w:t>selected</w:t>
      </w:r>
      <w:r w:rsidRPr="00456F7D">
        <w:t xml:space="preserve"> emerging technologies from such perspectives as desirability and usefulness of the new emerging technology, level of use, importance</w:t>
      </w:r>
      <w:r>
        <w:t>,</w:t>
      </w:r>
      <w:r w:rsidRPr="00456F7D">
        <w:t xml:space="preserve"> applicability</w:t>
      </w:r>
      <w:r>
        <w:t>,</w:t>
      </w:r>
      <w:r w:rsidRPr="00456F7D">
        <w:t xml:space="preserve"> capabilities in pinpointing vulnerable people, risks and challenges, </w:t>
      </w:r>
      <w:proofErr w:type="gramStart"/>
      <w:r w:rsidRPr="00456F7D">
        <w:t>gaps</w:t>
      </w:r>
      <w:proofErr w:type="gramEnd"/>
      <w:r w:rsidRPr="00456F7D">
        <w:t xml:space="preserve"> and ethical acceptability</w:t>
      </w:r>
      <w:r>
        <w:t xml:space="preserve">. </w:t>
      </w:r>
    </w:p>
    <w:p w14:paraId="194EE22E" w14:textId="77777777" w:rsidR="004D18AC" w:rsidRDefault="004D18AC" w:rsidP="004D18AC">
      <w:pPr>
        <w:pStyle w:val="Els-body-text"/>
      </w:pPr>
      <w:r>
        <w:t xml:space="preserve">The end user evaluations of specific tools were conducted in three use cases: mobile positioning data (MPD) tool with two different dashboards as example tools applying </w:t>
      </w:r>
      <w:proofErr w:type="gramStart"/>
      <w:r>
        <w:t>location based</w:t>
      </w:r>
      <w:proofErr w:type="gramEnd"/>
      <w:r>
        <w:t xml:space="preserve"> services for increasing risk awareness, and </w:t>
      </w:r>
      <w:proofErr w:type="spellStart"/>
      <w:r w:rsidRPr="00B62D63">
        <w:t>Trasim</w:t>
      </w:r>
      <w:proofErr w:type="spellEnd"/>
      <w:r w:rsidRPr="00B62D63">
        <w:t xml:space="preserve"> tool as an example tool applying simulation technologies to crisis communications training.</w:t>
      </w:r>
      <w:r>
        <w:t xml:space="preserve"> An MPD tool dashboard was applied in the use case </w:t>
      </w:r>
      <w:r w:rsidRPr="00456F7D">
        <w:t>applying mobile positioning data for more precise rescue planning and emergency management under cyber-hazard in Estonia</w:t>
      </w:r>
      <w:r>
        <w:t xml:space="preserve">. The evaluation shows the </w:t>
      </w:r>
      <w:r w:rsidRPr="00456F7D">
        <w:t xml:space="preserve">most respondents considered the ethical risks </w:t>
      </w:r>
      <w:r>
        <w:t xml:space="preserve">to be </w:t>
      </w:r>
      <w:r w:rsidRPr="00456F7D">
        <w:t>very unlikely or unlikely to be reali</w:t>
      </w:r>
      <w:r>
        <w:t>z</w:t>
      </w:r>
      <w:r w:rsidRPr="00456F7D">
        <w:t>ed</w:t>
      </w:r>
      <w:r>
        <w:t xml:space="preserve">. The other MPD tool </w:t>
      </w:r>
      <w:r>
        <w:lastRenderedPageBreak/>
        <w:t xml:space="preserve">dashboard </w:t>
      </w:r>
      <w:proofErr w:type="gramStart"/>
      <w:r>
        <w:t>use</w:t>
      </w:r>
      <w:proofErr w:type="gramEnd"/>
      <w:r>
        <w:t xml:space="preserve"> </w:t>
      </w:r>
      <w:r w:rsidRPr="00456F7D">
        <w:t>mobile operators’ data to locate, protect</w:t>
      </w:r>
      <w:r>
        <w:t>,</w:t>
      </w:r>
      <w:r w:rsidRPr="00456F7D">
        <w:t xml:space="preserve"> and evacuate tourists and other vulnerable groups in disasters</w:t>
      </w:r>
      <w:r>
        <w:t xml:space="preserve"> in Indonesian use case. Results indicate </w:t>
      </w:r>
      <w:proofErr w:type="gramStart"/>
      <w:r w:rsidRPr="00456F7D">
        <w:t>the majority of</w:t>
      </w:r>
      <w:proofErr w:type="gramEnd"/>
      <w:r w:rsidRPr="00456F7D">
        <w:t xml:space="preserve"> the respondents classified more ethical risks at least likely to be reali</w:t>
      </w:r>
      <w:r>
        <w:t>z</w:t>
      </w:r>
      <w:r w:rsidRPr="00456F7D">
        <w:t>ed</w:t>
      </w:r>
      <w:r>
        <w:t xml:space="preserve">. It is expected that is because of </w:t>
      </w:r>
      <w:r w:rsidRPr="00456F7D">
        <w:t xml:space="preserve">differences in the </w:t>
      </w:r>
      <w:r>
        <w:t>MPD tool dashboards</w:t>
      </w:r>
      <w:r w:rsidRPr="00456F7D">
        <w:t xml:space="preserve"> and </w:t>
      </w:r>
      <w:r>
        <w:t xml:space="preserve">differences between countries in </w:t>
      </w:r>
      <w:r w:rsidRPr="00456F7D">
        <w:t>perception of risks related to processing of personal data</w:t>
      </w:r>
      <w:r>
        <w:t>.</w:t>
      </w:r>
      <w:r w:rsidRPr="00B610FC">
        <w:t xml:space="preserve"> </w:t>
      </w:r>
      <w:r>
        <w:t xml:space="preserve">The </w:t>
      </w:r>
      <w:proofErr w:type="spellStart"/>
      <w:r>
        <w:t>Trasim</w:t>
      </w:r>
      <w:proofErr w:type="spellEnd"/>
      <w:r>
        <w:t xml:space="preserve"> tool was applied in </w:t>
      </w:r>
      <w:r w:rsidRPr="00456F7D">
        <w:t xml:space="preserve">managing </w:t>
      </w:r>
      <w:r>
        <w:t xml:space="preserve">a </w:t>
      </w:r>
      <w:r w:rsidRPr="00456F7D">
        <w:t xml:space="preserve">chemical spill emergency and mis/disinformation through simulated responses </w:t>
      </w:r>
      <w:r>
        <w:t>use case in Finland.</w:t>
      </w:r>
      <w:r w:rsidRPr="005B6E0C">
        <w:t xml:space="preserve"> </w:t>
      </w:r>
      <w:r>
        <w:t xml:space="preserve">In the end user evaluation of it, the respondents were willing to use the tool themselves again and mostly considered the tool achieving its purpose, but </w:t>
      </w:r>
      <w:r w:rsidRPr="00456F7D">
        <w:t xml:space="preserve">slightly less agreed with statements on </w:t>
      </w:r>
      <w:proofErr w:type="spellStart"/>
      <w:r w:rsidRPr="00456F7D">
        <w:t>Trasim’s</w:t>
      </w:r>
      <w:proofErr w:type="spellEnd"/>
      <w:r w:rsidRPr="00456F7D">
        <w:t xml:space="preserve"> suitability for civil protection</w:t>
      </w:r>
      <w:r>
        <w:t xml:space="preserve">, </w:t>
      </w:r>
      <w:r w:rsidRPr="00456F7D">
        <w:t>crisis management</w:t>
      </w:r>
      <w:r>
        <w:t xml:space="preserve"> </w:t>
      </w:r>
      <w:r w:rsidRPr="00456F7D">
        <w:t>or disaster risk reduction</w:t>
      </w:r>
      <w:r>
        <w:t>. The reason for this may be caused by r</w:t>
      </w:r>
      <w:r w:rsidRPr="00456F7D">
        <w:t xml:space="preserve">elatively </w:t>
      </w:r>
      <w:proofErr w:type="spellStart"/>
      <w:r w:rsidRPr="00456F7D">
        <w:t>specialised</w:t>
      </w:r>
      <w:proofErr w:type="spellEnd"/>
      <w:r w:rsidRPr="00456F7D">
        <w:t xml:space="preserve"> scope of the </w:t>
      </w:r>
      <w:proofErr w:type="spellStart"/>
      <w:r w:rsidRPr="00456F7D">
        <w:t>Trasim</w:t>
      </w:r>
      <w:proofErr w:type="spellEnd"/>
      <w:r w:rsidRPr="00456F7D">
        <w:t xml:space="preserve"> tool and uncertainty </w:t>
      </w:r>
      <w:r>
        <w:t xml:space="preserve">on </w:t>
      </w:r>
      <w:r w:rsidRPr="00456F7D">
        <w:t xml:space="preserve">whether training sessions where </w:t>
      </w:r>
      <w:proofErr w:type="spellStart"/>
      <w:r w:rsidRPr="00456F7D">
        <w:t>Trasim</w:t>
      </w:r>
      <w:proofErr w:type="spellEnd"/>
      <w:r w:rsidRPr="00456F7D">
        <w:t xml:space="preserve"> is applicable should be regular activities or organi</w:t>
      </w:r>
      <w:r>
        <w:t>z</w:t>
      </w:r>
      <w:r w:rsidRPr="00456F7D">
        <w:t>ed as one-off training events</w:t>
      </w:r>
      <w:r>
        <w:t>.</w:t>
      </w:r>
    </w:p>
    <w:p w14:paraId="0247CC6A" w14:textId="77777777" w:rsidR="004D18AC" w:rsidRDefault="004D18AC" w:rsidP="004D18AC">
      <w:pPr>
        <w:pStyle w:val="Els-body-text"/>
      </w:pPr>
      <w:r>
        <w:t xml:space="preserve">The </w:t>
      </w:r>
      <w:r w:rsidRPr="00456F7D">
        <w:t xml:space="preserve">evaluation </w:t>
      </w:r>
      <w:r>
        <w:t xml:space="preserve">in co-creative workshop targeted to evaluate technologies in following themes: </w:t>
      </w:r>
      <w:r w:rsidRPr="006514BB">
        <w:t>(satellite-based solutions, 5G, Internet of things, drones, artificial intelligence), location-based services, data sharing between authorities, and crowdsourcing for improving preparedness</w:t>
      </w:r>
      <w:r>
        <w:t>.</w:t>
      </w:r>
      <w:r w:rsidRPr="006514BB">
        <w:t xml:space="preserve"> </w:t>
      </w:r>
      <w:r w:rsidRPr="00456F7D">
        <w:t>of the emerging technologies</w:t>
      </w:r>
      <w:r>
        <w:t xml:space="preserve"> in collaborative workshops rise substantial differences related to ethical issues. </w:t>
      </w:r>
      <w:r w:rsidRPr="00456F7D">
        <w:t>The satellite-based solutions appeared to have the fewest ethical issues</w:t>
      </w:r>
      <w:r>
        <w:t>,</w:t>
      </w:r>
      <w:r w:rsidRPr="00456F7D">
        <w:t xml:space="preserve"> while location-based solutions and artificial intelligence thought to have the most ethical </w:t>
      </w:r>
      <w:proofErr w:type="gramStart"/>
      <w:r w:rsidRPr="00456F7D">
        <w:t>issues</w:t>
      </w:r>
      <w:proofErr w:type="gramEnd"/>
      <w:r>
        <w:t xml:space="preserve"> but they were estimated not to have major ethical issues</w:t>
      </w:r>
      <w:r w:rsidRPr="00456F7D">
        <w:t>.</w:t>
      </w:r>
      <w:r>
        <w:t xml:space="preserve"> </w:t>
      </w:r>
      <w:r w:rsidRPr="00456F7D">
        <w:t>Drones, location-based services</w:t>
      </w:r>
      <w:r>
        <w:t xml:space="preserve">, </w:t>
      </w:r>
      <w:r w:rsidRPr="00456F7D">
        <w:t>satellite-based solutions, and crowdsourcing were assessed to have great innovation potential.</w:t>
      </w:r>
      <w:r w:rsidRPr="00247307">
        <w:t xml:space="preserve"> </w:t>
      </w:r>
      <w:r>
        <w:t xml:space="preserve">Crowdsourcing </w:t>
      </w:r>
      <w:r w:rsidRPr="00456F7D">
        <w:t>and artificia</w:t>
      </w:r>
      <w:r>
        <w:t xml:space="preserve">l intelligence </w:t>
      </w:r>
      <w:r w:rsidRPr="00456F7D">
        <w:t>were estimated to be able to increase or create risks for vulnerable people more than other technologies involved in the evaluation.</w:t>
      </w:r>
      <w:r w:rsidRPr="00323C0C">
        <w:t xml:space="preserve"> </w:t>
      </w:r>
      <w:r>
        <w:t>Drones</w:t>
      </w:r>
      <w:r w:rsidRPr="00456F7D">
        <w:t xml:space="preserve">, location-based </w:t>
      </w:r>
      <w:proofErr w:type="gramStart"/>
      <w:r w:rsidRPr="00456F7D">
        <w:t>services</w:t>
      </w:r>
      <w:proofErr w:type="gramEnd"/>
      <w:r w:rsidRPr="00456F7D">
        <w:t xml:space="preserve"> and crowdsourcing</w:t>
      </w:r>
      <w:r>
        <w:t xml:space="preserve"> </w:t>
      </w:r>
      <w:r w:rsidRPr="00456F7D">
        <w:t>were estimated to have great benefits with regard to their costs.</w:t>
      </w:r>
      <w:r>
        <w:t xml:space="preserve"> </w:t>
      </w:r>
      <w:r w:rsidRPr="00456F7D">
        <w:t xml:space="preserve">The most important technologies to be adopted for regular use were </w:t>
      </w:r>
      <w:r>
        <w:t xml:space="preserve">estimated to be </w:t>
      </w:r>
      <w:r w:rsidRPr="00456F7D">
        <w:t>drones, location-based services</w:t>
      </w:r>
      <w:r>
        <w:t>,</w:t>
      </w:r>
      <w:r w:rsidRPr="00456F7D">
        <w:t xml:space="preserve"> and data sharing between authorities</w:t>
      </w:r>
      <w:r>
        <w:t>.</w:t>
      </w:r>
    </w:p>
    <w:p w14:paraId="1779BFD9" w14:textId="77777777" w:rsidR="004D18AC" w:rsidRDefault="004D18AC" w:rsidP="004D18AC">
      <w:pPr>
        <w:pStyle w:val="Els-body-text"/>
      </w:pPr>
      <w:r>
        <w:t>The satellite-based solutions and drones</w:t>
      </w:r>
      <w:r w:rsidRPr="00262BD5">
        <w:t xml:space="preserve"> </w:t>
      </w:r>
      <w:r w:rsidRPr="00456F7D">
        <w:t>could offer new ways to identify vulnerabilities</w:t>
      </w:r>
      <w:r>
        <w:t xml:space="preserve"> in environmental disasters. The resulting information, satellite pictures, visual information from drones (</w:t>
      </w:r>
      <w:proofErr w:type="gramStart"/>
      <w:r>
        <w:t>e.g.</w:t>
      </w:r>
      <w:proofErr w:type="gramEnd"/>
      <w:r>
        <w:t xml:space="preserve"> infra-red etc.) could be applied to identify the problems, find evacuation routes and people needing help etc. The challenges are risk of misuse, high operational cost, low frequency and slow image data processing, illegal detection of private spaces, risks for spying people and even terrorism.</w:t>
      </w:r>
      <w:r w:rsidRPr="00756251">
        <w:t xml:space="preserve"> </w:t>
      </w:r>
      <w:r>
        <w:t>Location based solutions can be used to locate vulnerable people, identify them and their vulnerabilities, and used to contact them in the disaster area. The challenges are potential misuse of privacy sensitive data, ethical issues, risk that such personal data is applied for commercial purposes without permissions, and even illegal purposes by criminals.</w:t>
      </w:r>
      <w:r w:rsidRPr="00622920">
        <w:t xml:space="preserve"> </w:t>
      </w:r>
      <w:r>
        <w:t xml:space="preserve">Artificial intelligence could help rescue organization to detect urgent help requests from social media platforms, and it </w:t>
      </w:r>
      <w:r w:rsidRPr="00456F7D">
        <w:t xml:space="preserve">could </w:t>
      </w:r>
      <w:r>
        <w:t xml:space="preserve">also </w:t>
      </w:r>
      <w:r w:rsidRPr="00456F7D">
        <w:t>be used to identify abnormal events and weak signals of undesirable phenomena from social media channels</w:t>
      </w:r>
      <w:r>
        <w:t xml:space="preserve">, that may </w:t>
      </w:r>
      <w:r w:rsidRPr="00456F7D">
        <w:t>indicate gradually evolving patterns.</w:t>
      </w:r>
      <w:r>
        <w:t xml:space="preserve"> The challenges are related to potential raise ethical and privacy issues, and thus risk for such information misuse.</w:t>
      </w:r>
      <w:r w:rsidRPr="00556DFC">
        <w:t xml:space="preserve"> </w:t>
      </w:r>
      <w:r>
        <w:t xml:space="preserve">Crowdsourcing </w:t>
      </w:r>
      <w:r w:rsidRPr="00456F7D">
        <w:t xml:space="preserve">can reveal new vulnerabilities </w:t>
      </w:r>
      <w:r>
        <w:t xml:space="preserve">for </w:t>
      </w:r>
      <w:r w:rsidRPr="00456F7D">
        <w:t>crisis management or care</w:t>
      </w:r>
      <w:r>
        <w:t>-</w:t>
      </w:r>
      <w:r w:rsidRPr="00456F7D">
        <w:t>providing organi</w:t>
      </w:r>
      <w:r>
        <w:t>z</w:t>
      </w:r>
      <w:r w:rsidRPr="00456F7D">
        <w:t xml:space="preserve">ations </w:t>
      </w:r>
      <w:r>
        <w:t xml:space="preserve">related to the realities and viewpoints of people so that the people themselves reveals their or neighboring people conditions. The challenges arise from excluding some vulnerable groups of people living without smart phones and capabilities to use social media tools, and the wrong or misleading information which may have hostile intentions. </w:t>
      </w:r>
    </w:p>
    <w:p w14:paraId="34C1AA4C" w14:textId="77777777" w:rsidR="004D18AC" w:rsidRDefault="004D18AC" w:rsidP="004D18AC">
      <w:pPr>
        <w:pStyle w:val="Els-body-text"/>
      </w:pPr>
      <w:r>
        <w:t>Summarizing the results from co-creative workshops, d</w:t>
      </w:r>
      <w:r w:rsidRPr="00456F7D">
        <w:t>ata security</w:t>
      </w:r>
      <w:r>
        <w:t>, data sharing, personal data protection, violation of privacy</w:t>
      </w:r>
      <w:r w:rsidRPr="00456F7D">
        <w:t xml:space="preserve"> </w:t>
      </w:r>
      <w:r>
        <w:t xml:space="preserve">and potential misuse of data </w:t>
      </w:r>
      <w:r w:rsidRPr="00456F7D">
        <w:t xml:space="preserve">was seen as a </w:t>
      </w:r>
      <w:r>
        <w:t>considerable</w:t>
      </w:r>
      <w:r w:rsidRPr="00456F7D">
        <w:t xml:space="preserve"> concern</w:t>
      </w:r>
      <w:r>
        <w:t xml:space="preserve"> in most of the </w:t>
      </w:r>
      <w:proofErr w:type="spellStart"/>
      <w:r>
        <w:t>analysed</w:t>
      </w:r>
      <w:proofErr w:type="spellEnd"/>
      <w:r>
        <w:t xml:space="preserve"> emerging technological opportunities. There is already a lot of data and information available, but the challenge arises from the barriers between different actors to share and use of the information. Sharing the information may be limited even by law so that the official responders cannot share information with non-governmental organizations (NGOs).</w:t>
      </w:r>
      <w:r w:rsidRPr="00404CBE">
        <w:t xml:space="preserve"> </w:t>
      </w:r>
      <w:r>
        <w:t xml:space="preserve">Combining data from different sources can improve the situation awareness of authorities in crisis, however, the challenge is arising from the heterogeneity, interoperability, </w:t>
      </w:r>
      <w:proofErr w:type="gramStart"/>
      <w:r>
        <w:t>governance</w:t>
      </w:r>
      <w:proofErr w:type="gramEnd"/>
      <w:r>
        <w:t xml:space="preserve"> and access towards such information.</w:t>
      </w:r>
      <w:r w:rsidRPr="00834E0B">
        <w:t xml:space="preserve"> </w:t>
      </w:r>
      <w:r>
        <w:t xml:space="preserve">The governance of the data according to the needs of the owners as well as </w:t>
      </w:r>
      <w:r>
        <w:lastRenderedPageBreak/>
        <w:t>data protection, privacy and security need to be seriously considered when storing and sharing the data for other stakeholders.</w:t>
      </w:r>
      <w:r w:rsidRPr="00404CBE">
        <w:t xml:space="preserve"> </w:t>
      </w:r>
      <w:r>
        <w:t xml:space="preserve">Ethical aspects should also be taken into consideration when planning of data gathering, sharing and usage as breaches in data protection could potentially make people (more) vulnerable. </w:t>
      </w:r>
    </w:p>
    <w:p w14:paraId="04AEF483" w14:textId="77777777" w:rsidR="004D18AC" w:rsidRDefault="004D18AC" w:rsidP="004D18AC">
      <w:pPr>
        <w:pStyle w:val="Els-body-text"/>
      </w:pPr>
      <w:r>
        <w:t>The</w:t>
      </w:r>
      <w:r w:rsidRPr="00456F7D">
        <w:t xml:space="preserve"> digital divide between people related to unequal distribution of skills, access to technological means and tools stays to be an essential future challenge</w:t>
      </w:r>
      <w:r>
        <w:t>,</w:t>
      </w:r>
      <w:r w:rsidRPr="00456F7D">
        <w:t xml:space="preserve"> especially with vulnerable people in </w:t>
      </w:r>
      <w:r>
        <w:t xml:space="preserve">a </w:t>
      </w:r>
      <w:r w:rsidRPr="00456F7D">
        <w:t>crisis.</w:t>
      </w:r>
      <w:r w:rsidRPr="009C1C08">
        <w:t xml:space="preserve"> </w:t>
      </w:r>
      <w:r>
        <w:t>O</w:t>
      </w:r>
      <w:r w:rsidRPr="00456F7D">
        <w:t>ld</w:t>
      </w:r>
      <w:r>
        <w:t>er</w:t>
      </w:r>
      <w:r w:rsidRPr="00456F7D">
        <w:t xml:space="preserve"> people, children, homeless people, </w:t>
      </w:r>
      <w:r>
        <w:t xml:space="preserve">and </w:t>
      </w:r>
      <w:r w:rsidRPr="00456F7D">
        <w:t xml:space="preserve">people with limited economical resources can be </w:t>
      </w:r>
      <w:r>
        <w:t>considered</w:t>
      </w:r>
      <w:r w:rsidRPr="00456F7D">
        <w:t xml:space="preserve"> vulnerable people. </w:t>
      </w:r>
      <w:r w:rsidRPr="00B4216C">
        <w:rPr>
          <w:color w:val="000000" w:themeColor="text1"/>
        </w:rPr>
        <w:t>There are people that have a higher (or very high) risk of becoming vulnerable in crisis due to inequalities, not being considered or supported etc.</w:t>
      </w:r>
      <w:r w:rsidRPr="004F7155">
        <w:t xml:space="preserve"> </w:t>
      </w:r>
      <w:r>
        <w:t>I</w:t>
      </w:r>
      <w:r w:rsidRPr="00456F7D">
        <w:t>ssues of fairness and inclusivity need great attention in the application of these technologies in crises or disaster</w:t>
      </w:r>
      <w:r>
        <w:t>s</w:t>
      </w:r>
      <w:r w:rsidRPr="00456F7D">
        <w:t xml:space="preserve"> in order not to oversee </w:t>
      </w:r>
      <w:r>
        <w:t>such</w:t>
      </w:r>
      <w:r w:rsidRPr="00456F7D">
        <w:t xml:space="preserve"> vulnerable people. It is very essential that these issues are considered and included in the monitoring radar of the emergency planners and responders.</w:t>
      </w:r>
      <w:r>
        <w:t xml:space="preserve"> </w:t>
      </w:r>
      <w:r w:rsidRPr="00456F7D">
        <w:t xml:space="preserve"> Furthermore, the cease of vital infrastructures</w:t>
      </w:r>
      <w:r>
        <w:t>,</w:t>
      </w:r>
      <w:r w:rsidRPr="00456F7D">
        <w:t xml:space="preserve"> </w:t>
      </w:r>
      <w:r>
        <w:t>such as</w:t>
      </w:r>
      <w:r w:rsidRPr="00456F7D">
        <w:t xml:space="preserve"> electricity cutoff or the damage of communication infrastructure</w:t>
      </w:r>
      <w:r>
        <w:t>s,</w:t>
      </w:r>
      <w:r w:rsidRPr="00456F7D">
        <w:t xml:space="preserve"> indicates the fragility of the technological tools in </w:t>
      </w:r>
      <w:r>
        <w:t>a</w:t>
      </w:r>
      <w:r w:rsidRPr="00456F7D">
        <w:t xml:space="preserve"> hazard situation. The failure of the tools may retain dependent services and service users in risk or exacerbate the existing vulnerabilities</w:t>
      </w:r>
      <w:r>
        <w:t>, and the functionality of the surrounding technological structures have an impact on vulnerability in crisis</w:t>
      </w:r>
      <w:r w:rsidRPr="00456F7D">
        <w:t>. However, the potential of the discussed technical opportunities for improving operation in different disaster life-cycle phases is so essential that significant investment on research and development actions is recommended</w:t>
      </w:r>
      <w:r>
        <w:t>.</w:t>
      </w:r>
    </w:p>
    <w:p w14:paraId="41C6D705" w14:textId="0433A899" w:rsidR="00E37720" w:rsidRDefault="00E37720" w:rsidP="00E37720">
      <w:pPr>
        <w:rPr>
          <w:lang w:val="en-US"/>
        </w:rPr>
      </w:pPr>
    </w:p>
    <w:p w14:paraId="084F9D3E" w14:textId="77777777" w:rsidR="00335166" w:rsidRDefault="00E37720" w:rsidP="00335166">
      <w:pPr>
        <w:keepNext/>
      </w:pPr>
      <w:r>
        <w:rPr>
          <w:noProof/>
          <w:lang w:val="en-US"/>
        </w:rPr>
        <w:drawing>
          <wp:inline distT="0" distB="0" distL="0" distR="0" wp14:anchorId="5A12F172" wp14:editId="4D0F4BA5">
            <wp:extent cx="5616575" cy="3753485"/>
            <wp:effectExtent l="0" t="0" r="317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16575" cy="3753485"/>
                    </a:xfrm>
                    <a:prstGeom prst="rect">
                      <a:avLst/>
                    </a:prstGeom>
                  </pic:spPr>
                </pic:pic>
              </a:graphicData>
            </a:graphic>
          </wp:inline>
        </w:drawing>
      </w:r>
    </w:p>
    <w:p w14:paraId="4CD79786" w14:textId="4BB1BEE1" w:rsidR="00E37720" w:rsidRPr="00E37720" w:rsidRDefault="00335166" w:rsidP="00335166">
      <w:pPr>
        <w:pStyle w:val="Caption"/>
        <w:rPr>
          <w:lang w:val="en-US"/>
        </w:rPr>
      </w:pPr>
      <w:r>
        <w:t xml:space="preserve">Figure </w:t>
      </w:r>
      <w:r>
        <w:fldChar w:fldCharType="begin"/>
      </w:r>
      <w:r>
        <w:instrText xml:space="preserve"> SEQ Figure \* ARABIC </w:instrText>
      </w:r>
      <w:r>
        <w:fldChar w:fldCharType="separate"/>
      </w:r>
      <w:r>
        <w:rPr>
          <w:noProof/>
        </w:rPr>
        <w:t>1</w:t>
      </w:r>
      <w:r>
        <w:fldChar w:fldCharType="end"/>
      </w:r>
      <w:r>
        <w:t xml:space="preserve">. </w:t>
      </w:r>
      <w:r w:rsidR="00B007E4" w:rsidRPr="00B007E4">
        <w:t xml:space="preserve">Emerging technologies enable new ways to collect data in disaster situations. </w:t>
      </w:r>
      <w:r w:rsidRPr="00DF6FBF">
        <w:t xml:space="preserve">Modified from D1.2 &amp; D2.4 &amp; Latvakoski, J.; </w:t>
      </w:r>
      <w:proofErr w:type="spellStart"/>
      <w:r w:rsidRPr="00DF6FBF">
        <w:t>Alaya</w:t>
      </w:r>
      <w:proofErr w:type="spellEnd"/>
      <w:r w:rsidRPr="00DF6FBF">
        <w:t xml:space="preserve">, M.B.; </w:t>
      </w:r>
      <w:proofErr w:type="spellStart"/>
      <w:r w:rsidRPr="00DF6FBF">
        <w:t>Ganem</w:t>
      </w:r>
      <w:proofErr w:type="spellEnd"/>
      <w:r w:rsidRPr="00DF6FBF">
        <w:t xml:space="preserve">, H.; </w:t>
      </w:r>
      <w:proofErr w:type="spellStart"/>
      <w:r w:rsidRPr="00DF6FBF">
        <w:t>Jubeh</w:t>
      </w:r>
      <w:proofErr w:type="spellEnd"/>
      <w:r w:rsidRPr="00DF6FBF">
        <w:t xml:space="preserve">, B.; </w:t>
      </w:r>
      <w:proofErr w:type="spellStart"/>
      <w:r w:rsidRPr="00DF6FBF">
        <w:t>Iivari</w:t>
      </w:r>
      <w:proofErr w:type="spellEnd"/>
      <w:r w:rsidRPr="00DF6FBF">
        <w:t xml:space="preserve">, A.; </w:t>
      </w:r>
      <w:proofErr w:type="spellStart"/>
      <w:r w:rsidRPr="00DF6FBF">
        <w:t>Leguay</w:t>
      </w:r>
      <w:proofErr w:type="spellEnd"/>
      <w:r w:rsidRPr="00DF6FBF">
        <w:t xml:space="preserve">, J.; Bosch, J.M.; Granqvist, N. 2014. Towards Horizontal Architecture for Autonomic M2M Service Networks. Future Internet 2014, 6, 261-301. </w:t>
      </w:r>
    </w:p>
    <w:p w14:paraId="74F6F8F5" w14:textId="77777777" w:rsidR="00101CF5" w:rsidRPr="00456F7D" w:rsidRDefault="00101CF5" w:rsidP="00101CF5">
      <w:pPr>
        <w:rPr>
          <w:lang w:val="en-US"/>
        </w:rPr>
      </w:pPr>
    </w:p>
    <w:p w14:paraId="098F5D4D" w14:textId="77777777" w:rsidR="0029773D" w:rsidRPr="00456F7D" w:rsidRDefault="0029773D">
      <w:pPr>
        <w:widowControl/>
        <w:autoSpaceDE w:val="0"/>
        <w:autoSpaceDN w:val="0"/>
        <w:adjustRightInd w:val="0"/>
        <w:spacing w:after="200"/>
        <w:ind w:left="720"/>
        <w:rPr>
          <w:lang w:val="en-US" w:eastAsia="zh-CN"/>
        </w:rPr>
      </w:pPr>
      <w:r w:rsidRPr="00456F7D">
        <w:rPr>
          <w:lang w:val="en-US"/>
        </w:rPr>
        <w:lastRenderedPageBreak/>
        <w:t>© 20</w:t>
      </w:r>
      <w:r w:rsidR="00EE72ED" w:rsidRPr="00456F7D">
        <w:rPr>
          <w:lang w:val="en-US"/>
        </w:rPr>
        <w:t>22</w:t>
      </w:r>
      <w:r w:rsidRPr="00456F7D">
        <w:rPr>
          <w:lang w:val="en-US"/>
        </w:rPr>
        <w:t xml:space="preserve"> </w:t>
      </w:r>
    </w:p>
    <w:p w14:paraId="5BFB1B5A" w14:textId="696AF38C" w:rsidR="0029773D" w:rsidRPr="00456F7D" w:rsidRDefault="0029773D">
      <w:pPr>
        <w:rPr>
          <w:lang w:val="en-US"/>
        </w:rPr>
      </w:pPr>
    </w:p>
    <w:p w14:paraId="4B55375E" w14:textId="77777777" w:rsidR="0029773D" w:rsidRPr="00456F7D" w:rsidRDefault="0029773D">
      <w:pPr>
        <w:pStyle w:val="Els-keywords"/>
      </w:pPr>
      <w:r w:rsidRPr="00456F7D">
        <w:fldChar w:fldCharType="begin"/>
      </w:r>
      <w:r w:rsidRPr="00456F7D">
        <w:instrText xml:space="preserve"> MACROBUTTON NoMacro </w:instrText>
      </w:r>
      <w:r w:rsidRPr="00456F7D">
        <w:rPr>
          <w:i/>
        </w:rPr>
        <w:instrText xml:space="preserve">Keywords: </w:instrText>
      </w:r>
      <w:r w:rsidRPr="00456F7D">
        <w:instrText xml:space="preserve">Type your keywords here, separated by semicolons ; </w:instrText>
      </w:r>
      <w:r w:rsidRPr="00456F7D">
        <w:fldChar w:fldCharType="end"/>
      </w:r>
    </w:p>
    <w:p w14:paraId="1F39EBAA" w14:textId="77777777" w:rsidR="005E0554" w:rsidRPr="00456F7D" w:rsidRDefault="005E0554">
      <w:pPr>
        <w:pStyle w:val="Els-1storder-head"/>
        <w:sectPr w:rsidR="005E0554" w:rsidRPr="00456F7D">
          <w:headerReference w:type="even" r:id="rId12"/>
          <w:headerReference w:type="default" r:id="rId13"/>
          <w:headerReference w:type="first" r:id="rId14"/>
          <w:footnotePr>
            <w:numFmt w:val="chicago"/>
          </w:footnotePr>
          <w:type w:val="nextColumn"/>
          <w:pgSz w:w="10773" w:h="14742" w:code="93"/>
          <w:pgMar w:top="754" w:right="1191" w:bottom="2126" w:left="737" w:header="907" w:footer="1202" w:gutter="0"/>
          <w:cols w:space="720"/>
          <w:titlePg/>
          <w:docGrid w:linePitch="360"/>
        </w:sectPr>
      </w:pPr>
    </w:p>
    <w:p w14:paraId="317404A9" w14:textId="50295558" w:rsidR="00FF2EFB" w:rsidRPr="00FF2EFB" w:rsidRDefault="00FF2EFB" w:rsidP="00F34D0D">
      <w:pPr>
        <w:rPr>
          <w:rFonts w:eastAsia="Times New Roman"/>
          <w:kern w:val="14"/>
          <w:sz w:val="16"/>
          <w:lang w:val="en-US"/>
        </w:rPr>
      </w:pPr>
      <w:bookmarkStart w:id="0" w:name="_Ref96429568"/>
      <w:bookmarkEnd w:id="0"/>
      <w:r w:rsidRPr="00485459">
        <w:rPr>
          <w:rFonts w:eastAsia="Times New Roman"/>
          <w:kern w:val="14"/>
          <w:sz w:val="16"/>
          <w:lang w:val="en-US"/>
        </w:rPr>
        <w:t>March 2022)</w:t>
      </w:r>
    </w:p>
    <w:sectPr w:rsidR="00FF2EFB" w:rsidRPr="00FF2EFB" w:rsidSect="00867109">
      <w:footnotePr>
        <w:numFmt w:val="chicago"/>
      </w:footnotePr>
      <w:type w:val="continuous"/>
      <w:pgSz w:w="10773" w:h="14742" w:code="93"/>
      <w:pgMar w:top="754" w:right="1191" w:bottom="2126" w:left="737" w:header="907" w:footer="12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C59F8" w14:textId="77777777" w:rsidR="002B7DF6" w:rsidRDefault="002B7DF6">
      <w:r>
        <w:separator/>
      </w:r>
    </w:p>
    <w:p w14:paraId="13D45244" w14:textId="77777777" w:rsidR="002B7DF6" w:rsidRDefault="002B7DF6"/>
  </w:endnote>
  <w:endnote w:type="continuationSeparator" w:id="0">
    <w:p w14:paraId="5C0D0341" w14:textId="77777777" w:rsidR="002B7DF6" w:rsidRDefault="002B7DF6">
      <w:r>
        <w:continuationSeparator/>
      </w:r>
    </w:p>
    <w:p w14:paraId="7A42CE38" w14:textId="77777777" w:rsidR="002B7DF6" w:rsidRDefault="002B7DF6"/>
  </w:endnote>
  <w:endnote w:type="continuationNotice" w:id="1">
    <w:p w14:paraId="20268BBF" w14:textId="77777777" w:rsidR="002B7DF6" w:rsidRDefault="002B7D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927E856F-15CC-407A-AFA8-C654CDC4E70E}"/>
  </w:font>
  <w:font w:name="Calibri Light">
    <w:panose1 w:val="020F0302020204030204"/>
    <w:charset w:val="00"/>
    <w:family w:val="swiss"/>
    <w:pitch w:val="variable"/>
    <w:sig w:usb0="E4002EFF" w:usb1="C000247B" w:usb2="00000009" w:usb3="00000000" w:csb0="000001FF" w:csb1="00000000"/>
    <w:embedRegular r:id="rId2" w:fontKey="{62AB6C18-F31D-499F-8A50-9CE0315383E9}"/>
    <w:embedBold r:id="rId3" w:fontKey="{D40050C5-ED34-41CD-B77F-015AC8858A2A}"/>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embedBold r:id="rId4" w:fontKey="{331B0995-BD1D-43E6-8001-5740B979D585}"/>
  </w:font>
  <w:font w:name="Univers">
    <w:charset w:val="00"/>
    <w:family w:val="swiss"/>
    <w:pitch w:val="variable"/>
    <w:sig w:usb0="80000287" w:usb1="00000000" w:usb2="00000000" w:usb3="00000000" w:csb0="0000000F" w:csb1="00000000"/>
    <w:embedRegular r:id="rId5" w:fontKey="{363BAB4A-1CB5-4B1B-86EC-D2D2FCCCD9B1}"/>
  </w:font>
  <w:font w:name="Tahoma">
    <w:panose1 w:val="020B0604030504040204"/>
    <w:charset w:val="00"/>
    <w:family w:val="swiss"/>
    <w:pitch w:val="variable"/>
    <w:sig w:usb0="E1002EFF" w:usb1="C000605B" w:usb2="00000029" w:usb3="00000000" w:csb0="000101FF" w:csb1="00000000"/>
    <w:embedRegular r:id="rId6" w:fontKey="{780457E9-EFDA-4D43-9402-90C119E445D5}"/>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7" w:fontKey="{8D49E9FA-AB90-4DF4-AC48-B0DA723247CD}"/>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CB286" w14:textId="77777777" w:rsidR="002B7DF6" w:rsidRDefault="002B7DF6">
      <w:pPr>
        <w:pStyle w:val="Footer"/>
        <w:rPr>
          <w:lang w:val="en-GB"/>
        </w:rPr>
      </w:pPr>
      <w:r>
        <w:rPr>
          <w:lang w:val="fi-FI" w:eastAsia="fi-FI"/>
        </w:rPr>
        <w:drawing>
          <wp:inline distT="0" distB="0" distL="0" distR="0" wp14:anchorId="6E4B3822" wp14:editId="56B55488">
            <wp:extent cx="563880" cy="22860"/>
            <wp:effectExtent l="0" t="0" r="0" b="0"/>
            <wp:docPr id="35"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22860"/>
                    </a:xfrm>
                    <a:prstGeom prst="rect">
                      <a:avLst/>
                    </a:prstGeom>
                    <a:noFill/>
                    <a:ln>
                      <a:noFill/>
                    </a:ln>
                  </pic:spPr>
                </pic:pic>
              </a:graphicData>
            </a:graphic>
          </wp:inline>
        </w:drawing>
      </w:r>
    </w:p>
    <w:p w14:paraId="2079735B" w14:textId="77777777" w:rsidR="002B7DF6" w:rsidRDefault="002B7DF6"/>
  </w:footnote>
  <w:footnote w:type="continuationSeparator" w:id="0">
    <w:p w14:paraId="0378EF22" w14:textId="77777777" w:rsidR="002B7DF6" w:rsidRDefault="002B7DF6">
      <w:r>
        <w:continuationSeparator/>
      </w:r>
    </w:p>
    <w:p w14:paraId="517A9C6E" w14:textId="77777777" w:rsidR="002B7DF6" w:rsidRDefault="002B7DF6"/>
  </w:footnote>
  <w:footnote w:type="continuationNotice" w:id="1">
    <w:p w14:paraId="31BC88D4" w14:textId="77777777" w:rsidR="002B7DF6" w:rsidRDefault="002B7DF6"/>
  </w:footnote>
  <w:footnote w:id="2">
    <w:p w14:paraId="2DBE0247" w14:textId="77777777" w:rsidR="00C74AF8" w:rsidRDefault="00C74AF8">
      <w:pPr>
        <w:pStyle w:val="Els-footnote"/>
      </w:pPr>
      <w:r>
        <w:t xml:space="preserve">* Corresponding author. Tel.: +358 40 5200149; fax: </w:t>
      </w:r>
      <w:r>
        <w:fldChar w:fldCharType="begin"/>
      </w:r>
      <w:r>
        <w:instrText xml:space="preserve"> MACROBUTTON NoMacro +0-000-000-0000 </w:instrText>
      </w:r>
      <w:r>
        <w:fldChar w:fldCharType="end"/>
      </w:r>
      <w:r>
        <w:t>.</w:t>
      </w:r>
    </w:p>
    <w:p w14:paraId="6D6A1E87" w14:textId="77777777" w:rsidR="00C74AF8" w:rsidRDefault="00C74AF8">
      <w:pPr>
        <w:pStyle w:val="Els-footnote"/>
      </w:pPr>
      <w:r>
        <w:rPr>
          <w:i/>
          <w:iCs/>
        </w:rPr>
        <w:t>E-mail address:</w:t>
      </w:r>
      <w:r>
        <w:t xml:space="preserve"> Juhani.Latvakoski@vtt.fi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124A5" w14:textId="7B83B0AB" w:rsidR="00C74AF8" w:rsidRDefault="00C74AF8">
    <w:pPr>
      <w:pStyle w:val="Header"/>
      <w:tabs>
        <w:tab w:val="center" w:pos="4920"/>
      </w:tabs>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sidR="00D85EFE">
      <w:rPr>
        <w:rStyle w:val="PageNumber"/>
        <w:i w:val="0"/>
      </w:rPr>
      <w:t>20</w:t>
    </w:r>
    <w:r>
      <w:rPr>
        <w:rStyle w:val="PageNumber"/>
        <w:i w:val="0"/>
      </w:rPr>
      <w:fldChar w:fldCharType="end"/>
    </w:r>
    <w:r>
      <w:tab/>
    </w:r>
    <w:r>
      <w:fldChar w:fldCharType="begin"/>
    </w:r>
    <w:r>
      <w:instrText xml:space="preserve"> MACROBUTTON NoMacro Author name </w:instrText>
    </w:r>
    <w:r>
      <w:fldChar w:fldCharType="end"/>
    </w:r>
    <w:r>
      <w:t xml:space="preserve">/ </w:t>
    </w:r>
    <w:r>
      <w:rPr>
        <w:i w:val="0"/>
        <w:iCs/>
        <w:sz w:val="18"/>
      </w:rPr>
      <w:t>International Journal of Disaster Risk Reduction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38099" w14:textId="494C5F84" w:rsidR="00C74AF8" w:rsidRDefault="00C74AF8">
    <w:pPr>
      <w:pStyle w:val="Header"/>
      <w:tabs>
        <w:tab w:val="center" w:pos="4920"/>
      </w:tabs>
    </w:pPr>
    <w:r>
      <w:rPr>
        <w:i w:val="0"/>
        <w:iCs/>
      </w:rPr>
      <w:tab/>
    </w:r>
    <w:r>
      <w:fldChar w:fldCharType="begin"/>
    </w:r>
    <w:r>
      <w:instrText xml:space="preserve"> MACROBUTTON NoMacro Author name </w:instrText>
    </w:r>
    <w:r>
      <w:fldChar w:fldCharType="end"/>
    </w:r>
    <w:r>
      <w:t xml:space="preserve">/ </w:t>
    </w:r>
    <w:r>
      <w:rPr>
        <w:i w:val="0"/>
        <w:iCs/>
        <w:sz w:val="18"/>
      </w:rPr>
      <w:t>International Journal of Disaster Risk Reduction</w:t>
    </w:r>
    <w:r>
      <w:tab/>
    </w:r>
    <w:r>
      <w:rPr>
        <w:rStyle w:val="PageNumber"/>
        <w:i w:val="0"/>
      </w:rPr>
      <w:fldChar w:fldCharType="begin"/>
    </w:r>
    <w:r>
      <w:rPr>
        <w:rStyle w:val="PageNumber"/>
        <w:i w:val="0"/>
      </w:rPr>
      <w:instrText xml:space="preserve"> PAGE </w:instrText>
    </w:r>
    <w:r>
      <w:rPr>
        <w:rStyle w:val="PageNumber"/>
        <w:i w:val="0"/>
      </w:rPr>
      <w:fldChar w:fldCharType="separate"/>
    </w:r>
    <w:r w:rsidR="00D85EFE">
      <w:rPr>
        <w:rStyle w:val="PageNumber"/>
        <w:i w:val="0"/>
      </w:rPr>
      <w:t>27</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000" w:firstRow="0" w:lastRow="0" w:firstColumn="0" w:lastColumn="0" w:noHBand="0" w:noVBand="0"/>
    </w:tblPr>
    <w:tblGrid>
      <w:gridCol w:w="1200"/>
      <w:gridCol w:w="5760"/>
      <w:gridCol w:w="1920"/>
    </w:tblGrid>
    <w:tr w:rsidR="00C74AF8" w14:paraId="7B53499B" w14:textId="77777777">
      <w:trPr>
        <w:trHeight w:val="1438"/>
      </w:trPr>
      <w:tc>
        <w:tcPr>
          <w:tcW w:w="1200" w:type="dxa"/>
        </w:tcPr>
        <w:p w14:paraId="0F516C80" w14:textId="71EDAF2F" w:rsidR="00C74AF8" w:rsidRDefault="00C74AF8">
          <w:pPr>
            <w:pStyle w:val="Header"/>
            <w:rPr>
              <w:sz w:val="10"/>
            </w:rPr>
          </w:pPr>
          <w:r>
            <w:rPr>
              <w:lang w:val="fi-FI" w:eastAsia="fi-FI"/>
            </w:rPr>
            <w:drawing>
              <wp:inline distT="0" distB="0" distL="0" distR="0" wp14:anchorId="27365154" wp14:editId="4457A8A6">
                <wp:extent cx="632460" cy="662940"/>
                <wp:effectExtent l="0" t="0" r="0" b="0"/>
                <wp:docPr id="7"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460" cy="662940"/>
                        </a:xfrm>
                        <a:prstGeom prst="rect">
                          <a:avLst/>
                        </a:prstGeom>
                        <a:noFill/>
                        <a:ln>
                          <a:noFill/>
                        </a:ln>
                      </pic:spPr>
                    </pic:pic>
                  </a:graphicData>
                </a:graphic>
              </wp:inline>
            </w:drawing>
          </w:r>
        </w:p>
      </w:tc>
      <w:tc>
        <w:tcPr>
          <w:tcW w:w="5760" w:type="dxa"/>
        </w:tcPr>
        <w:p w14:paraId="41BC2060" w14:textId="77777777" w:rsidR="00C74AF8" w:rsidRDefault="00C74AF8">
          <w:pPr>
            <w:pStyle w:val="Header"/>
            <w:jc w:val="center"/>
            <w:rPr>
              <w:i w:val="0"/>
              <w:iCs/>
              <w:sz w:val="18"/>
            </w:rPr>
          </w:pPr>
          <w:r>
            <w:rPr>
              <w:i w:val="0"/>
              <w:iCs/>
              <w:sz w:val="18"/>
            </w:rPr>
            <w:t xml:space="preserve">Available online at </w:t>
          </w:r>
          <w:hyperlink r:id="rId2" w:history="1">
            <w:r>
              <w:rPr>
                <w:rStyle w:val="Hyperlink"/>
                <w:i w:val="0"/>
                <w:iCs/>
                <w:color w:val="0000FF"/>
                <w:sz w:val="18"/>
              </w:rPr>
              <w:t>www.sciencedirect.com</w:t>
            </w:r>
          </w:hyperlink>
        </w:p>
        <w:p w14:paraId="6932CD5A" w14:textId="7FA6B8CA" w:rsidR="00C74AF8" w:rsidRDefault="00C74AF8">
          <w:pPr>
            <w:pStyle w:val="Header"/>
            <w:spacing w:before="0" w:beforeAutospacing="0"/>
            <w:jc w:val="center"/>
            <w:rPr>
              <w:i w:val="0"/>
              <w:iCs/>
              <w:sz w:val="12"/>
            </w:rPr>
          </w:pPr>
          <w:r>
            <w:rPr>
              <w:i w:val="0"/>
              <w:iCs/>
              <w:sz w:val="12"/>
              <w:lang w:val="fi-FI" w:eastAsia="fi-FI"/>
            </w:rPr>
            <w:drawing>
              <wp:inline distT="0" distB="0" distL="0" distR="0" wp14:anchorId="69DABAF6" wp14:editId="4D458907">
                <wp:extent cx="2232660" cy="213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lum contrast="-20000"/>
                          <a:extLst>
                            <a:ext uri="{28A0092B-C50C-407E-A947-70E740481C1C}">
                              <a14:useLocalDpi xmlns:a14="http://schemas.microsoft.com/office/drawing/2010/main" val="0"/>
                            </a:ext>
                          </a:extLst>
                        </a:blip>
                        <a:srcRect/>
                        <a:stretch>
                          <a:fillRect/>
                        </a:stretch>
                      </pic:blipFill>
                      <pic:spPr bwMode="auto">
                        <a:xfrm>
                          <a:off x="0" y="0"/>
                          <a:ext cx="2232660" cy="213360"/>
                        </a:xfrm>
                        <a:prstGeom prst="rect">
                          <a:avLst/>
                        </a:prstGeom>
                        <a:noFill/>
                        <a:ln>
                          <a:noFill/>
                        </a:ln>
                      </pic:spPr>
                    </pic:pic>
                  </a:graphicData>
                </a:graphic>
              </wp:inline>
            </w:drawing>
          </w:r>
        </w:p>
        <w:p w14:paraId="5CFCE4AA" w14:textId="77777777" w:rsidR="00C74AF8" w:rsidRDefault="00C74AF8">
          <w:pPr>
            <w:pStyle w:val="Header"/>
            <w:spacing w:before="0" w:beforeAutospacing="0"/>
            <w:jc w:val="center"/>
            <w:rPr>
              <w:i w:val="0"/>
              <w:iCs/>
              <w:sz w:val="18"/>
            </w:rPr>
          </w:pPr>
          <w:r>
            <w:rPr>
              <w:i w:val="0"/>
              <w:iCs/>
              <w:sz w:val="18"/>
            </w:rPr>
            <w:t>International Journal of Disaster Risk Reduction</w:t>
          </w:r>
        </w:p>
      </w:tc>
      <w:tc>
        <w:tcPr>
          <w:tcW w:w="1920" w:type="dxa"/>
        </w:tcPr>
        <w:p w14:paraId="6CDD27F8" w14:textId="375519CD" w:rsidR="00C74AF8" w:rsidRDefault="00C74AF8">
          <w:pPr>
            <w:pStyle w:val="Header"/>
            <w:jc w:val="right"/>
            <w:rPr>
              <w:sz w:val="10"/>
            </w:rPr>
          </w:pPr>
          <w:r>
            <w:rPr>
              <w:lang w:val="fi-FI" w:eastAsia="fi-FI"/>
            </w:rPr>
            <w:drawing>
              <wp:inline distT="0" distB="0" distL="0" distR="0" wp14:anchorId="07435918" wp14:editId="5FCF8603">
                <wp:extent cx="1005840" cy="1356360"/>
                <wp:effectExtent l="0" t="0" r="0" b="0"/>
                <wp:docPr id="9" name="Picture 9" descr="International Journal of Disaster Risk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ational Journal of Disaster Risk Reduc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5840" cy="1356360"/>
                        </a:xfrm>
                        <a:prstGeom prst="rect">
                          <a:avLst/>
                        </a:prstGeom>
                        <a:noFill/>
                        <a:ln>
                          <a:noFill/>
                        </a:ln>
                      </pic:spPr>
                    </pic:pic>
                  </a:graphicData>
                </a:graphic>
              </wp:inline>
            </w:drawing>
          </w:r>
        </w:p>
      </w:tc>
    </w:tr>
  </w:tbl>
  <w:p w14:paraId="453BAA88" w14:textId="77777777" w:rsidR="00C74AF8" w:rsidRDefault="00C74A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7724C6"/>
    <w:multiLevelType w:val="hybridMultilevel"/>
    <w:tmpl w:val="B6986D3E"/>
    <w:lvl w:ilvl="0" w:tplc="040B0001">
      <w:start w:val="1"/>
      <w:numFmt w:val="bullet"/>
      <w:lvlText w:val=""/>
      <w:lvlJc w:val="left"/>
      <w:pPr>
        <w:ind w:left="1008" w:hanging="360"/>
      </w:pPr>
      <w:rPr>
        <w:rFonts w:ascii="Symbol" w:hAnsi="Symbol" w:hint="default"/>
      </w:rPr>
    </w:lvl>
    <w:lvl w:ilvl="1" w:tplc="040B0003" w:tentative="1">
      <w:start w:val="1"/>
      <w:numFmt w:val="bullet"/>
      <w:lvlText w:val="o"/>
      <w:lvlJc w:val="left"/>
      <w:pPr>
        <w:ind w:left="1728" w:hanging="360"/>
      </w:pPr>
      <w:rPr>
        <w:rFonts w:ascii="Courier New" w:hAnsi="Courier New" w:cs="Courier New" w:hint="default"/>
      </w:rPr>
    </w:lvl>
    <w:lvl w:ilvl="2" w:tplc="040B0005" w:tentative="1">
      <w:start w:val="1"/>
      <w:numFmt w:val="bullet"/>
      <w:lvlText w:val=""/>
      <w:lvlJc w:val="left"/>
      <w:pPr>
        <w:ind w:left="2448" w:hanging="360"/>
      </w:pPr>
      <w:rPr>
        <w:rFonts w:ascii="Wingdings" w:hAnsi="Wingdings" w:hint="default"/>
      </w:rPr>
    </w:lvl>
    <w:lvl w:ilvl="3" w:tplc="040B0001" w:tentative="1">
      <w:start w:val="1"/>
      <w:numFmt w:val="bullet"/>
      <w:lvlText w:val=""/>
      <w:lvlJc w:val="left"/>
      <w:pPr>
        <w:ind w:left="3168" w:hanging="360"/>
      </w:pPr>
      <w:rPr>
        <w:rFonts w:ascii="Symbol" w:hAnsi="Symbol" w:hint="default"/>
      </w:rPr>
    </w:lvl>
    <w:lvl w:ilvl="4" w:tplc="040B0003" w:tentative="1">
      <w:start w:val="1"/>
      <w:numFmt w:val="bullet"/>
      <w:lvlText w:val="o"/>
      <w:lvlJc w:val="left"/>
      <w:pPr>
        <w:ind w:left="3888" w:hanging="360"/>
      </w:pPr>
      <w:rPr>
        <w:rFonts w:ascii="Courier New" w:hAnsi="Courier New" w:cs="Courier New" w:hint="default"/>
      </w:rPr>
    </w:lvl>
    <w:lvl w:ilvl="5" w:tplc="040B0005" w:tentative="1">
      <w:start w:val="1"/>
      <w:numFmt w:val="bullet"/>
      <w:lvlText w:val=""/>
      <w:lvlJc w:val="left"/>
      <w:pPr>
        <w:ind w:left="4608" w:hanging="360"/>
      </w:pPr>
      <w:rPr>
        <w:rFonts w:ascii="Wingdings" w:hAnsi="Wingdings" w:hint="default"/>
      </w:rPr>
    </w:lvl>
    <w:lvl w:ilvl="6" w:tplc="040B0001" w:tentative="1">
      <w:start w:val="1"/>
      <w:numFmt w:val="bullet"/>
      <w:lvlText w:val=""/>
      <w:lvlJc w:val="left"/>
      <w:pPr>
        <w:ind w:left="5328" w:hanging="360"/>
      </w:pPr>
      <w:rPr>
        <w:rFonts w:ascii="Symbol" w:hAnsi="Symbol" w:hint="default"/>
      </w:rPr>
    </w:lvl>
    <w:lvl w:ilvl="7" w:tplc="040B0003" w:tentative="1">
      <w:start w:val="1"/>
      <w:numFmt w:val="bullet"/>
      <w:lvlText w:val="o"/>
      <w:lvlJc w:val="left"/>
      <w:pPr>
        <w:ind w:left="6048" w:hanging="360"/>
      </w:pPr>
      <w:rPr>
        <w:rFonts w:ascii="Courier New" w:hAnsi="Courier New" w:cs="Courier New" w:hint="default"/>
      </w:rPr>
    </w:lvl>
    <w:lvl w:ilvl="8" w:tplc="040B0005" w:tentative="1">
      <w:start w:val="1"/>
      <w:numFmt w:val="bullet"/>
      <w:lvlText w:val=""/>
      <w:lvlJc w:val="left"/>
      <w:pPr>
        <w:ind w:left="6768" w:hanging="360"/>
      </w:pPr>
      <w:rPr>
        <w:rFonts w:ascii="Wingdings" w:hAnsi="Wingdings" w:hint="default"/>
      </w:rPr>
    </w:lvl>
  </w:abstractNum>
  <w:abstractNum w:abstractNumId="3" w15:restartNumberingAfterBreak="0">
    <w:nsid w:val="21975B72"/>
    <w:multiLevelType w:val="hybridMultilevel"/>
    <w:tmpl w:val="7336614C"/>
    <w:lvl w:ilvl="0" w:tplc="A5DC793C">
      <w:numFmt w:val="bullet"/>
      <w:lvlText w:val="-"/>
      <w:lvlJc w:val="left"/>
      <w:pPr>
        <w:ind w:left="720" w:hanging="360"/>
      </w:pPr>
      <w:rPr>
        <w:rFonts w:ascii="Times New Roman" w:eastAsia="SimSu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24EE6D39"/>
    <w:multiLevelType w:val="hybridMultilevel"/>
    <w:tmpl w:val="24B4924A"/>
    <w:lvl w:ilvl="0" w:tplc="743203E0">
      <w:start w:val="1"/>
      <w:numFmt w:val="decimal"/>
      <w:lvlText w:val="%1)"/>
      <w:lvlJc w:val="left"/>
      <w:pPr>
        <w:ind w:left="598" w:hanging="360"/>
      </w:pPr>
      <w:rPr>
        <w:rFonts w:hint="default"/>
      </w:rPr>
    </w:lvl>
    <w:lvl w:ilvl="1" w:tplc="040B0019" w:tentative="1">
      <w:start w:val="1"/>
      <w:numFmt w:val="lowerLetter"/>
      <w:lvlText w:val="%2."/>
      <w:lvlJc w:val="left"/>
      <w:pPr>
        <w:ind w:left="1318" w:hanging="360"/>
      </w:pPr>
    </w:lvl>
    <w:lvl w:ilvl="2" w:tplc="040B001B" w:tentative="1">
      <w:start w:val="1"/>
      <w:numFmt w:val="lowerRoman"/>
      <w:lvlText w:val="%3."/>
      <w:lvlJc w:val="right"/>
      <w:pPr>
        <w:ind w:left="2038" w:hanging="180"/>
      </w:pPr>
    </w:lvl>
    <w:lvl w:ilvl="3" w:tplc="040B000F" w:tentative="1">
      <w:start w:val="1"/>
      <w:numFmt w:val="decimal"/>
      <w:lvlText w:val="%4."/>
      <w:lvlJc w:val="left"/>
      <w:pPr>
        <w:ind w:left="2758" w:hanging="360"/>
      </w:pPr>
    </w:lvl>
    <w:lvl w:ilvl="4" w:tplc="040B0019" w:tentative="1">
      <w:start w:val="1"/>
      <w:numFmt w:val="lowerLetter"/>
      <w:lvlText w:val="%5."/>
      <w:lvlJc w:val="left"/>
      <w:pPr>
        <w:ind w:left="3478" w:hanging="360"/>
      </w:pPr>
    </w:lvl>
    <w:lvl w:ilvl="5" w:tplc="040B001B" w:tentative="1">
      <w:start w:val="1"/>
      <w:numFmt w:val="lowerRoman"/>
      <w:lvlText w:val="%6."/>
      <w:lvlJc w:val="right"/>
      <w:pPr>
        <w:ind w:left="4198" w:hanging="180"/>
      </w:pPr>
    </w:lvl>
    <w:lvl w:ilvl="6" w:tplc="040B000F" w:tentative="1">
      <w:start w:val="1"/>
      <w:numFmt w:val="decimal"/>
      <w:lvlText w:val="%7."/>
      <w:lvlJc w:val="left"/>
      <w:pPr>
        <w:ind w:left="4918" w:hanging="360"/>
      </w:pPr>
    </w:lvl>
    <w:lvl w:ilvl="7" w:tplc="040B0019" w:tentative="1">
      <w:start w:val="1"/>
      <w:numFmt w:val="lowerLetter"/>
      <w:lvlText w:val="%8."/>
      <w:lvlJc w:val="left"/>
      <w:pPr>
        <w:ind w:left="5638" w:hanging="360"/>
      </w:pPr>
    </w:lvl>
    <w:lvl w:ilvl="8" w:tplc="040B001B" w:tentative="1">
      <w:start w:val="1"/>
      <w:numFmt w:val="lowerRoman"/>
      <w:lvlText w:val="%9."/>
      <w:lvlJc w:val="right"/>
      <w:pPr>
        <w:ind w:left="6358" w:hanging="180"/>
      </w:pPr>
    </w:lvl>
  </w:abstractNum>
  <w:abstractNum w:abstractNumId="5" w15:restartNumberingAfterBreak="0">
    <w:nsid w:val="27CC7D32"/>
    <w:multiLevelType w:val="hybridMultilevel"/>
    <w:tmpl w:val="90523D8A"/>
    <w:lvl w:ilvl="0" w:tplc="44CE03E4">
      <w:start w:val="1"/>
      <w:numFmt w:val="bullet"/>
      <w:lvlText w:val="•"/>
      <w:lvlJc w:val="left"/>
      <w:pPr>
        <w:tabs>
          <w:tab w:val="num" w:pos="720"/>
        </w:tabs>
        <w:ind w:left="720" w:hanging="360"/>
      </w:pPr>
      <w:rPr>
        <w:rFonts w:ascii="Arial" w:hAnsi="Arial" w:hint="default"/>
      </w:rPr>
    </w:lvl>
    <w:lvl w:ilvl="1" w:tplc="AA52BE0E" w:tentative="1">
      <w:start w:val="1"/>
      <w:numFmt w:val="bullet"/>
      <w:lvlText w:val="•"/>
      <w:lvlJc w:val="left"/>
      <w:pPr>
        <w:tabs>
          <w:tab w:val="num" w:pos="1440"/>
        </w:tabs>
        <w:ind w:left="1440" w:hanging="360"/>
      </w:pPr>
      <w:rPr>
        <w:rFonts w:ascii="Arial" w:hAnsi="Arial" w:hint="default"/>
      </w:rPr>
    </w:lvl>
    <w:lvl w:ilvl="2" w:tplc="B6FC8B6A" w:tentative="1">
      <w:start w:val="1"/>
      <w:numFmt w:val="bullet"/>
      <w:lvlText w:val="•"/>
      <w:lvlJc w:val="left"/>
      <w:pPr>
        <w:tabs>
          <w:tab w:val="num" w:pos="2160"/>
        </w:tabs>
        <w:ind w:left="2160" w:hanging="360"/>
      </w:pPr>
      <w:rPr>
        <w:rFonts w:ascii="Arial" w:hAnsi="Arial" w:hint="default"/>
      </w:rPr>
    </w:lvl>
    <w:lvl w:ilvl="3" w:tplc="0AA0ED38" w:tentative="1">
      <w:start w:val="1"/>
      <w:numFmt w:val="bullet"/>
      <w:lvlText w:val="•"/>
      <w:lvlJc w:val="left"/>
      <w:pPr>
        <w:tabs>
          <w:tab w:val="num" w:pos="2880"/>
        </w:tabs>
        <w:ind w:left="2880" w:hanging="360"/>
      </w:pPr>
      <w:rPr>
        <w:rFonts w:ascii="Arial" w:hAnsi="Arial" w:hint="default"/>
      </w:rPr>
    </w:lvl>
    <w:lvl w:ilvl="4" w:tplc="0BDE87EE" w:tentative="1">
      <w:start w:val="1"/>
      <w:numFmt w:val="bullet"/>
      <w:lvlText w:val="•"/>
      <w:lvlJc w:val="left"/>
      <w:pPr>
        <w:tabs>
          <w:tab w:val="num" w:pos="3600"/>
        </w:tabs>
        <w:ind w:left="3600" w:hanging="360"/>
      </w:pPr>
      <w:rPr>
        <w:rFonts w:ascii="Arial" w:hAnsi="Arial" w:hint="default"/>
      </w:rPr>
    </w:lvl>
    <w:lvl w:ilvl="5" w:tplc="5D08756C" w:tentative="1">
      <w:start w:val="1"/>
      <w:numFmt w:val="bullet"/>
      <w:lvlText w:val="•"/>
      <w:lvlJc w:val="left"/>
      <w:pPr>
        <w:tabs>
          <w:tab w:val="num" w:pos="4320"/>
        </w:tabs>
        <w:ind w:left="4320" w:hanging="360"/>
      </w:pPr>
      <w:rPr>
        <w:rFonts w:ascii="Arial" w:hAnsi="Arial" w:hint="default"/>
      </w:rPr>
    </w:lvl>
    <w:lvl w:ilvl="6" w:tplc="28B88AEE" w:tentative="1">
      <w:start w:val="1"/>
      <w:numFmt w:val="bullet"/>
      <w:lvlText w:val="•"/>
      <w:lvlJc w:val="left"/>
      <w:pPr>
        <w:tabs>
          <w:tab w:val="num" w:pos="5040"/>
        </w:tabs>
        <w:ind w:left="5040" w:hanging="360"/>
      </w:pPr>
      <w:rPr>
        <w:rFonts w:ascii="Arial" w:hAnsi="Arial" w:hint="default"/>
      </w:rPr>
    </w:lvl>
    <w:lvl w:ilvl="7" w:tplc="6E0E86F8" w:tentative="1">
      <w:start w:val="1"/>
      <w:numFmt w:val="bullet"/>
      <w:lvlText w:val="•"/>
      <w:lvlJc w:val="left"/>
      <w:pPr>
        <w:tabs>
          <w:tab w:val="num" w:pos="5760"/>
        </w:tabs>
        <w:ind w:left="5760" w:hanging="360"/>
      </w:pPr>
      <w:rPr>
        <w:rFonts w:ascii="Arial" w:hAnsi="Arial" w:hint="default"/>
      </w:rPr>
    </w:lvl>
    <w:lvl w:ilvl="8" w:tplc="4AAE815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8492E56"/>
    <w:multiLevelType w:val="hybridMultilevel"/>
    <w:tmpl w:val="7ACEB8EE"/>
    <w:lvl w:ilvl="0" w:tplc="A3EC351A">
      <w:start w:val="1"/>
      <w:numFmt w:val="upperLetter"/>
      <w:lvlText w:val="%1."/>
      <w:lvlJc w:val="left"/>
      <w:pPr>
        <w:ind w:left="524" w:hanging="360"/>
      </w:pPr>
      <w:rPr>
        <w:rFonts w:ascii="Garamond" w:hAnsi="Garamond" w:hint="default"/>
      </w:rPr>
    </w:lvl>
    <w:lvl w:ilvl="1" w:tplc="041D0019" w:tentative="1">
      <w:start w:val="1"/>
      <w:numFmt w:val="lowerLetter"/>
      <w:lvlText w:val="%2."/>
      <w:lvlJc w:val="left"/>
      <w:pPr>
        <w:ind w:left="1244" w:hanging="360"/>
      </w:pPr>
    </w:lvl>
    <w:lvl w:ilvl="2" w:tplc="041D001B" w:tentative="1">
      <w:start w:val="1"/>
      <w:numFmt w:val="lowerRoman"/>
      <w:lvlText w:val="%3."/>
      <w:lvlJc w:val="right"/>
      <w:pPr>
        <w:ind w:left="1964" w:hanging="180"/>
      </w:pPr>
    </w:lvl>
    <w:lvl w:ilvl="3" w:tplc="041D000F" w:tentative="1">
      <w:start w:val="1"/>
      <w:numFmt w:val="decimal"/>
      <w:lvlText w:val="%4."/>
      <w:lvlJc w:val="left"/>
      <w:pPr>
        <w:ind w:left="2684" w:hanging="360"/>
      </w:pPr>
    </w:lvl>
    <w:lvl w:ilvl="4" w:tplc="041D0019" w:tentative="1">
      <w:start w:val="1"/>
      <w:numFmt w:val="lowerLetter"/>
      <w:lvlText w:val="%5."/>
      <w:lvlJc w:val="left"/>
      <w:pPr>
        <w:ind w:left="3404" w:hanging="360"/>
      </w:pPr>
    </w:lvl>
    <w:lvl w:ilvl="5" w:tplc="041D001B" w:tentative="1">
      <w:start w:val="1"/>
      <w:numFmt w:val="lowerRoman"/>
      <w:lvlText w:val="%6."/>
      <w:lvlJc w:val="right"/>
      <w:pPr>
        <w:ind w:left="4124" w:hanging="180"/>
      </w:pPr>
    </w:lvl>
    <w:lvl w:ilvl="6" w:tplc="041D000F" w:tentative="1">
      <w:start w:val="1"/>
      <w:numFmt w:val="decimal"/>
      <w:lvlText w:val="%7."/>
      <w:lvlJc w:val="left"/>
      <w:pPr>
        <w:ind w:left="4844" w:hanging="360"/>
      </w:pPr>
    </w:lvl>
    <w:lvl w:ilvl="7" w:tplc="041D0019" w:tentative="1">
      <w:start w:val="1"/>
      <w:numFmt w:val="lowerLetter"/>
      <w:lvlText w:val="%8."/>
      <w:lvlJc w:val="left"/>
      <w:pPr>
        <w:ind w:left="5564" w:hanging="360"/>
      </w:pPr>
    </w:lvl>
    <w:lvl w:ilvl="8" w:tplc="041D001B" w:tentative="1">
      <w:start w:val="1"/>
      <w:numFmt w:val="lowerRoman"/>
      <w:lvlText w:val="%9."/>
      <w:lvlJc w:val="right"/>
      <w:pPr>
        <w:ind w:left="6284" w:hanging="180"/>
      </w:pPr>
    </w:lvl>
  </w:abstractNum>
  <w:abstractNum w:abstractNumId="7"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38E26258"/>
    <w:multiLevelType w:val="hybridMultilevel"/>
    <w:tmpl w:val="494AF046"/>
    <w:lvl w:ilvl="0" w:tplc="46DAAAF2">
      <w:start w:val="1"/>
      <w:numFmt w:val="bullet"/>
      <w:lvlText w:val="•"/>
      <w:lvlJc w:val="left"/>
      <w:pPr>
        <w:tabs>
          <w:tab w:val="num" w:pos="720"/>
        </w:tabs>
        <w:ind w:left="720" w:hanging="360"/>
      </w:pPr>
      <w:rPr>
        <w:rFonts w:ascii="Arial" w:hAnsi="Arial" w:hint="default"/>
      </w:rPr>
    </w:lvl>
    <w:lvl w:ilvl="1" w:tplc="904408A0" w:tentative="1">
      <w:start w:val="1"/>
      <w:numFmt w:val="bullet"/>
      <w:lvlText w:val="•"/>
      <w:lvlJc w:val="left"/>
      <w:pPr>
        <w:tabs>
          <w:tab w:val="num" w:pos="1440"/>
        </w:tabs>
        <w:ind w:left="1440" w:hanging="360"/>
      </w:pPr>
      <w:rPr>
        <w:rFonts w:ascii="Arial" w:hAnsi="Arial" w:hint="default"/>
      </w:rPr>
    </w:lvl>
    <w:lvl w:ilvl="2" w:tplc="2C760BD4" w:tentative="1">
      <w:start w:val="1"/>
      <w:numFmt w:val="bullet"/>
      <w:lvlText w:val="•"/>
      <w:lvlJc w:val="left"/>
      <w:pPr>
        <w:tabs>
          <w:tab w:val="num" w:pos="2160"/>
        </w:tabs>
        <w:ind w:left="2160" w:hanging="360"/>
      </w:pPr>
      <w:rPr>
        <w:rFonts w:ascii="Arial" w:hAnsi="Arial" w:hint="default"/>
      </w:rPr>
    </w:lvl>
    <w:lvl w:ilvl="3" w:tplc="2F7E7F66" w:tentative="1">
      <w:start w:val="1"/>
      <w:numFmt w:val="bullet"/>
      <w:lvlText w:val="•"/>
      <w:lvlJc w:val="left"/>
      <w:pPr>
        <w:tabs>
          <w:tab w:val="num" w:pos="2880"/>
        </w:tabs>
        <w:ind w:left="2880" w:hanging="360"/>
      </w:pPr>
      <w:rPr>
        <w:rFonts w:ascii="Arial" w:hAnsi="Arial" w:hint="default"/>
      </w:rPr>
    </w:lvl>
    <w:lvl w:ilvl="4" w:tplc="E250DD18" w:tentative="1">
      <w:start w:val="1"/>
      <w:numFmt w:val="bullet"/>
      <w:lvlText w:val="•"/>
      <w:lvlJc w:val="left"/>
      <w:pPr>
        <w:tabs>
          <w:tab w:val="num" w:pos="3600"/>
        </w:tabs>
        <w:ind w:left="3600" w:hanging="360"/>
      </w:pPr>
      <w:rPr>
        <w:rFonts w:ascii="Arial" w:hAnsi="Arial" w:hint="default"/>
      </w:rPr>
    </w:lvl>
    <w:lvl w:ilvl="5" w:tplc="816A53AA" w:tentative="1">
      <w:start w:val="1"/>
      <w:numFmt w:val="bullet"/>
      <w:lvlText w:val="•"/>
      <w:lvlJc w:val="left"/>
      <w:pPr>
        <w:tabs>
          <w:tab w:val="num" w:pos="4320"/>
        </w:tabs>
        <w:ind w:left="4320" w:hanging="360"/>
      </w:pPr>
      <w:rPr>
        <w:rFonts w:ascii="Arial" w:hAnsi="Arial" w:hint="default"/>
      </w:rPr>
    </w:lvl>
    <w:lvl w:ilvl="6" w:tplc="F8F6A54A" w:tentative="1">
      <w:start w:val="1"/>
      <w:numFmt w:val="bullet"/>
      <w:lvlText w:val="•"/>
      <w:lvlJc w:val="left"/>
      <w:pPr>
        <w:tabs>
          <w:tab w:val="num" w:pos="5040"/>
        </w:tabs>
        <w:ind w:left="5040" w:hanging="360"/>
      </w:pPr>
      <w:rPr>
        <w:rFonts w:ascii="Arial" w:hAnsi="Arial" w:hint="default"/>
      </w:rPr>
    </w:lvl>
    <w:lvl w:ilvl="7" w:tplc="B330D0DA" w:tentative="1">
      <w:start w:val="1"/>
      <w:numFmt w:val="bullet"/>
      <w:lvlText w:val="•"/>
      <w:lvlJc w:val="left"/>
      <w:pPr>
        <w:tabs>
          <w:tab w:val="num" w:pos="5760"/>
        </w:tabs>
        <w:ind w:left="5760" w:hanging="360"/>
      </w:pPr>
      <w:rPr>
        <w:rFonts w:ascii="Arial" w:hAnsi="Arial" w:hint="default"/>
      </w:rPr>
    </w:lvl>
    <w:lvl w:ilvl="8" w:tplc="D2AEFC9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811020"/>
    <w:multiLevelType w:val="hybridMultilevel"/>
    <w:tmpl w:val="8A2053CA"/>
    <w:lvl w:ilvl="0" w:tplc="F43EBA40">
      <w:start w:val="1"/>
      <w:numFmt w:val="bullet"/>
      <w:lvlText w:val="•"/>
      <w:lvlJc w:val="left"/>
      <w:pPr>
        <w:tabs>
          <w:tab w:val="num" w:pos="720"/>
        </w:tabs>
        <w:ind w:left="720" w:hanging="360"/>
      </w:pPr>
      <w:rPr>
        <w:rFonts w:ascii="Arial" w:hAnsi="Arial" w:hint="default"/>
      </w:rPr>
    </w:lvl>
    <w:lvl w:ilvl="1" w:tplc="9F18EB56" w:tentative="1">
      <w:start w:val="1"/>
      <w:numFmt w:val="bullet"/>
      <w:lvlText w:val="•"/>
      <w:lvlJc w:val="left"/>
      <w:pPr>
        <w:tabs>
          <w:tab w:val="num" w:pos="1440"/>
        </w:tabs>
        <w:ind w:left="1440" w:hanging="360"/>
      </w:pPr>
      <w:rPr>
        <w:rFonts w:ascii="Arial" w:hAnsi="Arial" w:hint="default"/>
      </w:rPr>
    </w:lvl>
    <w:lvl w:ilvl="2" w:tplc="C17ADF90" w:tentative="1">
      <w:start w:val="1"/>
      <w:numFmt w:val="bullet"/>
      <w:lvlText w:val="•"/>
      <w:lvlJc w:val="left"/>
      <w:pPr>
        <w:tabs>
          <w:tab w:val="num" w:pos="2160"/>
        </w:tabs>
        <w:ind w:left="2160" w:hanging="360"/>
      </w:pPr>
      <w:rPr>
        <w:rFonts w:ascii="Arial" w:hAnsi="Arial" w:hint="default"/>
      </w:rPr>
    </w:lvl>
    <w:lvl w:ilvl="3" w:tplc="4368625A" w:tentative="1">
      <w:start w:val="1"/>
      <w:numFmt w:val="bullet"/>
      <w:lvlText w:val="•"/>
      <w:lvlJc w:val="left"/>
      <w:pPr>
        <w:tabs>
          <w:tab w:val="num" w:pos="2880"/>
        </w:tabs>
        <w:ind w:left="2880" w:hanging="360"/>
      </w:pPr>
      <w:rPr>
        <w:rFonts w:ascii="Arial" w:hAnsi="Arial" w:hint="default"/>
      </w:rPr>
    </w:lvl>
    <w:lvl w:ilvl="4" w:tplc="A170D998" w:tentative="1">
      <w:start w:val="1"/>
      <w:numFmt w:val="bullet"/>
      <w:lvlText w:val="•"/>
      <w:lvlJc w:val="left"/>
      <w:pPr>
        <w:tabs>
          <w:tab w:val="num" w:pos="3600"/>
        </w:tabs>
        <w:ind w:left="3600" w:hanging="360"/>
      </w:pPr>
      <w:rPr>
        <w:rFonts w:ascii="Arial" w:hAnsi="Arial" w:hint="default"/>
      </w:rPr>
    </w:lvl>
    <w:lvl w:ilvl="5" w:tplc="2DF20E8A" w:tentative="1">
      <w:start w:val="1"/>
      <w:numFmt w:val="bullet"/>
      <w:lvlText w:val="•"/>
      <w:lvlJc w:val="left"/>
      <w:pPr>
        <w:tabs>
          <w:tab w:val="num" w:pos="4320"/>
        </w:tabs>
        <w:ind w:left="4320" w:hanging="360"/>
      </w:pPr>
      <w:rPr>
        <w:rFonts w:ascii="Arial" w:hAnsi="Arial" w:hint="default"/>
      </w:rPr>
    </w:lvl>
    <w:lvl w:ilvl="6" w:tplc="2E12F222" w:tentative="1">
      <w:start w:val="1"/>
      <w:numFmt w:val="bullet"/>
      <w:lvlText w:val="•"/>
      <w:lvlJc w:val="left"/>
      <w:pPr>
        <w:tabs>
          <w:tab w:val="num" w:pos="5040"/>
        </w:tabs>
        <w:ind w:left="5040" w:hanging="360"/>
      </w:pPr>
      <w:rPr>
        <w:rFonts w:ascii="Arial" w:hAnsi="Arial" w:hint="default"/>
      </w:rPr>
    </w:lvl>
    <w:lvl w:ilvl="7" w:tplc="A25E878A" w:tentative="1">
      <w:start w:val="1"/>
      <w:numFmt w:val="bullet"/>
      <w:lvlText w:val="•"/>
      <w:lvlJc w:val="left"/>
      <w:pPr>
        <w:tabs>
          <w:tab w:val="num" w:pos="5760"/>
        </w:tabs>
        <w:ind w:left="5760" w:hanging="360"/>
      </w:pPr>
      <w:rPr>
        <w:rFonts w:ascii="Arial" w:hAnsi="Arial" w:hint="default"/>
      </w:rPr>
    </w:lvl>
    <w:lvl w:ilvl="8" w:tplc="60D413B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BC16892"/>
    <w:multiLevelType w:val="hybridMultilevel"/>
    <w:tmpl w:val="D61CAFD2"/>
    <w:lvl w:ilvl="0" w:tplc="81DC3466">
      <w:start w:val="1"/>
      <w:numFmt w:val="bullet"/>
      <w:lvlText w:val="•"/>
      <w:lvlJc w:val="left"/>
      <w:pPr>
        <w:tabs>
          <w:tab w:val="num" w:pos="720"/>
        </w:tabs>
        <w:ind w:left="720" w:hanging="360"/>
      </w:pPr>
      <w:rPr>
        <w:rFonts w:ascii="Arial" w:hAnsi="Arial" w:hint="default"/>
      </w:rPr>
    </w:lvl>
    <w:lvl w:ilvl="1" w:tplc="8AF2F9B8" w:tentative="1">
      <w:start w:val="1"/>
      <w:numFmt w:val="bullet"/>
      <w:lvlText w:val="•"/>
      <w:lvlJc w:val="left"/>
      <w:pPr>
        <w:tabs>
          <w:tab w:val="num" w:pos="1440"/>
        </w:tabs>
        <w:ind w:left="1440" w:hanging="360"/>
      </w:pPr>
      <w:rPr>
        <w:rFonts w:ascii="Arial" w:hAnsi="Arial" w:hint="default"/>
      </w:rPr>
    </w:lvl>
    <w:lvl w:ilvl="2" w:tplc="B1D60B36" w:tentative="1">
      <w:start w:val="1"/>
      <w:numFmt w:val="bullet"/>
      <w:lvlText w:val="•"/>
      <w:lvlJc w:val="left"/>
      <w:pPr>
        <w:tabs>
          <w:tab w:val="num" w:pos="2160"/>
        </w:tabs>
        <w:ind w:left="2160" w:hanging="360"/>
      </w:pPr>
      <w:rPr>
        <w:rFonts w:ascii="Arial" w:hAnsi="Arial" w:hint="default"/>
      </w:rPr>
    </w:lvl>
    <w:lvl w:ilvl="3" w:tplc="89006A78" w:tentative="1">
      <w:start w:val="1"/>
      <w:numFmt w:val="bullet"/>
      <w:lvlText w:val="•"/>
      <w:lvlJc w:val="left"/>
      <w:pPr>
        <w:tabs>
          <w:tab w:val="num" w:pos="2880"/>
        </w:tabs>
        <w:ind w:left="2880" w:hanging="360"/>
      </w:pPr>
      <w:rPr>
        <w:rFonts w:ascii="Arial" w:hAnsi="Arial" w:hint="default"/>
      </w:rPr>
    </w:lvl>
    <w:lvl w:ilvl="4" w:tplc="E9982F40" w:tentative="1">
      <w:start w:val="1"/>
      <w:numFmt w:val="bullet"/>
      <w:lvlText w:val="•"/>
      <w:lvlJc w:val="left"/>
      <w:pPr>
        <w:tabs>
          <w:tab w:val="num" w:pos="3600"/>
        </w:tabs>
        <w:ind w:left="3600" w:hanging="360"/>
      </w:pPr>
      <w:rPr>
        <w:rFonts w:ascii="Arial" w:hAnsi="Arial" w:hint="default"/>
      </w:rPr>
    </w:lvl>
    <w:lvl w:ilvl="5" w:tplc="27601372" w:tentative="1">
      <w:start w:val="1"/>
      <w:numFmt w:val="bullet"/>
      <w:lvlText w:val="•"/>
      <w:lvlJc w:val="left"/>
      <w:pPr>
        <w:tabs>
          <w:tab w:val="num" w:pos="4320"/>
        </w:tabs>
        <w:ind w:left="4320" w:hanging="360"/>
      </w:pPr>
      <w:rPr>
        <w:rFonts w:ascii="Arial" w:hAnsi="Arial" w:hint="default"/>
      </w:rPr>
    </w:lvl>
    <w:lvl w:ilvl="6" w:tplc="5CD610C8" w:tentative="1">
      <w:start w:val="1"/>
      <w:numFmt w:val="bullet"/>
      <w:lvlText w:val="•"/>
      <w:lvlJc w:val="left"/>
      <w:pPr>
        <w:tabs>
          <w:tab w:val="num" w:pos="5040"/>
        </w:tabs>
        <w:ind w:left="5040" w:hanging="360"/>
      </w:pPr>
      <w:rPr>
        <w:rFonts w:ascii="Arial" w:hAnsi="Arial" w:hint="default"/>
      </w:rPr>
    </w:lvl>
    <w:lvl w:ilvl="7" w:tplc="1632ED5A" w:tentative="1">
      <w:start w:val="1"/>
      <w:numFmt w:val="bullet"/>
      <w:lvlText w:val="•"/>
      <w:lvlJc w:val="left"/>
      <w:pPr>
        <w:tabs>
          <w:tab w:val="num" w:pos="5760"/>
        </w:tabs>
        <w:ind w:left="5760" w:hanging="360"/>
      </w:pPr>
      <w:rPr>
        <w:rFonts w:ascii="Arial" w:hAnsi="Arial" w:hint="default"/>
      </w:rPr>
    </w:lvl>
    <w:lvl w:ilvl="8" w:tplc="42869A4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5" w15:restartNumberingAfterBreak="0">
    <w:nsid w:val="5AAE0194"/>
    <w:multiLevelType w:val="hybridMultilevel"/>
    <w:tmpl w:val="96303F6C"/>
    <w:lvl w:ilvl="0" w:tplc="5EC880FC">
      <w:start w:val="1"/>
      <w:numFmt w:val="bullet"/>
      <w:lvlText w:val="•"/>
      <w:lvlJc w:val="left"/>
      <w:pPr>
        <w:tabs>
          <w:tab w:val="num" w:pos="720"/>
        </w:tabs>
        <w:ind w:left="720" w:hanging="360"/>
      </w:pPr>
      <w:rPr>
        <w:rFonts w:ascii="Arial" w:hAnsi="Arial" w:hint="default"/>
      </w:rPr>
    </w:lvl>
    <w:lvl w:ilvl="1" w:tplc="DFEE5C94" w:tentative="1">
      <w:start w:val="1"/>
      <w:numFmt w:val="bullet"/>
      <w:lvlText w:val="•"/>
      <w:lvlJc w:val="left"/>
      <w:pPr>
        <w:tabs>
          <w:tab w:val="num" w:pos="1440"/>
        </w:tabs>
        <w:ind w:left="1440" w:hanging="360"/>
      </w:pPr>
      <w:rPr>
        <w:rFonts w:ascii="Arial" w:hAnsi="Arial" w:hint="default"/>
      </w:rPr>
    </w:lvl>
    <w:lvl w:ilvl="2" w:tplc="EF4E0ED6" w:tentative="1">
      <w:start w:val="1"/>
      <w:numFmt w:val="bullet"/>
      <w:lvlText w:val="•"/>
      <w:lvlJc w:val="left"/>
      <w:pPr>
        <w:tabs>
          <w:tab w:val="num" w:pos="2160"/>
        </w:tabs>
        <w:ind w:left="2160" w:hanging="360"/>
      </w:pPr>
      <w:rPr>
        <w:rFonts w:ascii="Arial" w:hAnsi="Arial" w:hint="default"/>
      </w:rPr>
    </w:lvl>
    <w:lvl w:ilvl="3" w:tplc="73D40652" w:tentative="1">
      <w:start w:val="1"/>
      <w:numFmt w:val="bullet"/>
      <w:lvlText w:val="•"/>
      <w:lvlJc w:val="left"/>
      <w:pPr>
        <w:tabs>
          <w:tab w:val="num" w:pos="2880"/>
        </w:tabs>
        <w:ind w:left="2880" w:hanging="360"/>
      </w:pPr>
      <w:rPr>
        <w:rFonts w:ascii="Arial" w:hAnsi="Arial" w:hint="default"/>
      </w:rPr>
    </w:lvl>
    <w:lvl w:ilvl="4" w:tplc="DE0ADF56" w:tentative="1">
      <w:start w:val="1"/>
      <w:numFmt w:val="bullet"/>
      <w:lvlText w:val="•"/>
      <w:lvlJc w:val="left"/>
      <w:pPr>
        <w:tabs>
          <w:tab w:val="num" w:pos="3600"/>
        </w:tabs>
        <w:ind w:left="3600" w:hanging="360"/>
      </w:pPr>
      <w:rPr>
        <w:rFonts w:ascii="Arial" w:hAnsi="Arial" w:hint="default"/>
      </w:rPr>
    </w:lvl>
    <w:lvl w:ilvl="5" w:tplc="9690B6B0" w:tentative="1">
      <w:start w:val="1"/>
      <w:numFmt w:val="bullet"/>
      <w:lvlText w:val="•"/>
      <w:lvlJc w:val="left"/>
      <w:pPr>
        <w:tabs>
          <w:tab w:val="num" w:pos="4320"/>
        </w:tabs>
        <w:ind w:left="4320" w:hanging="360"/>
      </w:pPr>
      <w:rPr>
        <w:rFonts w:ascii="Arial" w:hAnsi="Arial" w:hint="default"/>
      </w:rPr>
    </w:lvl>
    <w:lvl w:ilvl="6" w:tplc="0D2A487A" w:tentative="1">
      <w:start w:val="1"/>
      <w:numFmt w:val="bullet"/>
      <w:lvlText w:val="•"/>
      <w:lvlJc w:val="left"/>
      <w:pPr>
        <w:tabs>
          <w:tab w:val="num" w:pos="5040"/>
        </w:tabs>
        <w:ind w:left="5040" w:hanging="360"/>
      </w:pPr>
      <w:rPr>
        <w:rFonts w:ascii="Arial" w:hAnsi="Arial" w:hint="default"/>
      </w:rPr>
    </w:lvl>
    <w:lvl w:ilvl="7" w:tplc="E1284B3C" w:tentative="1">
      <w:start w:val="1"/>
      <w:numFmt w:val="bullet"/>
      <w:lvlText w:val="•"/>
      <w:lvlJc w:val="left"/>
      <w:pPr>
        <w:tabs>
          <w:tab w:val="num" w:pos="5760"/>
        </w:tabs>
        <w:ind w:left="5760" w:hanging="360"/>
      </w:pPr>
      <w:rPr>
        <w:rFonts w:ascii="Arial" w:hAnsi="Arial" w:hint="default"/>
      </w:rPr>
    </w:lvl>
    <w:lvl w:ilvl="8" w:tplc="BAF6F62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61F369FF"/>
    <w:multiLevelType w:val="hybridMultilevel"/>
    <w:tmpl w:val="65BE93BA"/>
    <w:lvl w:ilvl="0" w:tplc="C3087FC0">
      <w:start w:val="1"/>
      <w:numFmt w:val="bullet"/>
      <w:lvlText w:val="•"/>
      <w:lvlJc w:val="left"/>
      <w:pPr>
        <w:tabs>
          <w:tab w:val="num" w:pos="720"/>
        </w:tabs>
        <w:ind w:left="720" w:hanging="360"/>
      </w:pPr>
      <w:rPr>
        <w:rFonts w:ascii="Arial" w:hAnsi="Arial" w:hint="default"/>
      </w:rPr>
    </w:lvl>
    <w:lvl w:ilvl="1" w:tplc="91284CB4" w:tentative="1">
      <w:start w:val="1"/>
      <w:numFmt w:val="bullet"/>
      <w:lvlText w:val="•"/>
      <w:lvlJc w:val="left"/>
      <w:pPr>
        <w:tabs>
          <w:tab w:val="num" w:pos="1440"/>
        </w:tabs>
        <w:ind w:left="1440" w:hanging="360"/>
      </w:pPr>
      <w:rPr>
        <w:rFonts w:ascii="Arial" w:hAnsi="Arial" w:hint="default"/>
      </w:rPr>
    </w:lvl>
    <w:lvl w:ilvl="2" w:tplc="F50C6FCC" w:tentative="1">
      <w:start w:val="1"/>
      <w:numFmt w:val="bullet"/>
      <w:lvlText w:val="•"/>
      <w:lvlJc w:val="left"/>
      <w:pPr>
        <w:tabs>
          <w:tab w:val="num" w:pos="2160"/>
        </w:tabs>
        <w:ind w:left="2160" w:hanging="360"/>
      </w:pPr>
      <w:rPr>
        <w:rFonts w:ascii="Arial" w:hAnsi="Arial" w:hint="default"/>
      </w:rPr>
    </w:lvl>
    <w:lvl w:ilvl="3" w:tplc="53569E34" w:tentative="1">
      <w:start w:val="1"/>
      <w:numFmt w:val="bullet"/>
      <w:lvlText w:val="•"/>
      <w:lvlJc w:val="left"/>
      <w:pPr>
        <w:tabs>
          <w:tab w:val="num" w:pos="2880"/>
        </w:tabs>
        <w:ind w:left="2880" w:hanging="360"/>
      </w:pPr>
      <w:rPr>
        <w:rFonts w:ascii="Arial" w:hAnsi="Arial" w:hint="default"/>
      </w:rPr>
    </w:lvl>
    <w:lvl w:ilvl="4" w:tplc="9CC6C172" w:tentative="1">
      <w:start w:val="1"/>
      <w:numFmt w:val="bullet"/>
      <w:lvlText w:val="•"/>
      <w:lvlJc w:val="left"/>
      <w:pPr>
        <w:tabs>
          <w:tab w:val="num" w:pos="3600"/>
        </w:tabs>
        <w:ind w:left="3600" w:hanging="360"/>
      </w:pPr>
      <w:rPr>
        <w:rFonts w:ascii="Arial" w:hAnsi="Arial" w:hint="default"/>
      </w:rPr>
    </w:lvl>
    <w:lvl w:ilvl="5" w:tplc="C4EABEEE" w:tentative="1">
      <w:start w:val="1"/>
      <w:numFmt w:val="bullet"/>
      <w:lvlText w:val="•"/>
      <w:lvlJc w:val="left"/>
      <w:pPr>
        <w:tabs>
          <w:tab w:val="num" w:pos="4320"/>
        </w:tabs>
        <w:ind w:left="4320" w:hanging="360"/>
      </w:pPr>
      <w:rPr>
        <w:rFonts w:ascii="Arial" w:hAnsi="Arial" w:hint="default"/>
      </w:rPr>
    </w:lvl>
    <w:lvl w:ilvl="6" w:tplc="328EC75E" w:tentative="1">
      <w:start w:val="1"/>
      <w:numFmt w:val="bullet"/>
      <w:lvlText w:val="•"/>
      <w:lvlJc w:val="left"/>
      <w:pPr>
        <w:tabs>
          <w:tab w:val="num" w:pos="5040"/>
        </w:tabs>
        <w:ind w:left="5040" w:hanging="360"/>
      </w:pPr>
      <w:rPr>
        <w:rFonts w:ascii="Arial" w:hAnsi="Arial" w:hint="default"/>
      </w:rPr>
    </w:lvl>
    <w:lvl w:ilvl="7" w:tplc="EEFCD774" w:tentative="1">
      <w:start w:val="1"/>
      <w:numFmt w:val="bullet"/>
      <w:lvlText w:val="•"/>
      <w:lvlJc w:val="left"/>
      <w:pPr>
        <w:tabs>
          <w:tab w:val="num" w:pos="5760"/>
        </w:tabs>
        <w:ind w:left="5760" w:hanging="360"/>
      </w:pPr>
      <w:rPr>
        <w:rFonts w:ascii="Arial" w:hAnsi="Arial" w:hint="default"/>
      </w:rPr>
    </w:lvl>
    <w:lvl w:ilvl="8" w:tplc="07A6DDF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9D30693"/>
    <w:multiLevelType w:val="hybridMultilevel"/>
    <w:tmpl w:val="DD70B292"/>
    <w:lvl w:ilvl="0" w:tplc="F6C2237E">
      <w:start w:val="1"/>
      <w:numFmt w:val="bullet"/>
      <w:lvlText w:val="•"/>
      <w:lvlJc w:val="left"/>
      <w:pPr>
        <w:tabs>
          <w:tab w:val="num" w:pos="720"/>
        </w:tabs>
        <w:ind w:left="720" w:hanging="360"/>
      </w:pPr>
      <w:rPr>
        <w:rFonts w:ascii="Arial" w:hAnsi="Arial" w:hint="default"/>
      </w:rPr>
    </w:lvl>
    <w:lvl w:ilvl="1" w:tplc="E5A6D07C" w:tentative="1">
      <w:start w:val="1"/>
      <w:numFmt w:val="bullet"/>
      <w:lvlText w:val="•"/>
      <w:lvlJc w:val="left"/>
      <w:pPr>
        <w:tabs>
          <w:tab w:val="num" w:pos="1440"/>
        </w:tabs>
        <w:ind w:left="1440" w:hanging="360"/>
      </w:pPr>
      <w:rPr>
        <w:rFonts w:ascii="Arial" w:hAnsi="Arial" w:hint="default"/>
      </w:rPr>
    </w:lvl>
    <w:lvl w:ilvl="2" w:tplc="E19CBF28" w:tentative="1">
      <w:start w:val="1"/>
      <w:numFmt w:val="bullet"/>
      <w:lvlText w:val="•"/>
      <w:lvlJc w:val="left"/>
      <w:pPr>
        <w:tabs>
          <w:tab w:val="num" w:pos="2160"/>
        </w:tabs>
        <w:ind w:left="2160" w:hanging="360"/>
      </w:pPr>
      <w:rPr>
        <w:rFonts w:ascii="Arial" w:hAnsi="Arial" w:hint="default"/>
      </w:rPr>
    </w:lvl>
    <w:lvl w:ilvl="3" w:tplc="EB62BB84" w:tentative="1">
      <w:start w:val="1"/>
      <w:numFmt w:val="bullet"/>
      <w:lvlText w:val="•"/>
      <w:lvlJc w:val="left"/>
      <w:pPr>
        <w:tabs>
          <w:tab w:val="num" w:pos="2880"/>
        </w:tabs>
        <w:ind w:left="2880" w:hanging="360"/>
      </w:pPr>
      <w:rPr>
        <w:rFonts w:ascii="Arial" w:hAnsi="Arial" w:hint="default"/>
      </w:rPr>
    </w:lvl>
    <w:lvl w:ilvl="4" w:tplc="28269422" w:tentative="1">
      <w:start w:val="1"/>
      <w:numFmt w:val="bullet"/>
      <w:lvlText w:val="•"/>
      <w:lvlJc w:val="left"/>
      <w:pPr>
        <w:tabs>
          <w:tab w:val="num" w:pos="3600"/>
        </w:tabs>
        <w:ind w:left="3600" w:hanging="360"/>
      </w:pPr>
      <w:rPr>
        <w:rFonts w:ascii="Arial" w:hAnsi="Arial" w:hint="default"/>
      </w:rPr>
    </w:lvl>
    <w:lvl w:ilvl="5" w:tplc="7B7E34EE" w:tentative="1">
      <w:start w:val="1"/>
      <w:numFmt w:val="bullet"/>
      <w:lvlText w:val="•"/>
      <w:lvlJc w:val="left"/>
      <w:pPr>
        <w:tabs>
          <w:tab w:val="num" w:pos="4320"/>
        </w:tabs>
        <w:ind w:left="4320" w:hanging="360"/>
      </w:pPr>
      <w:rPr>
        <w:rFonts w:ascii="Arial" w:hAnsi="Arial" w:hint="default"/>
      </w:rPr>
    </w:lvl>
    <w:lvl w:ilvl="6" w:tplc="081439FC" w:tentative="1">
      <w:start w:val="1"/>
      <w:numFmt w:val="bullet"/>
      <w:lvlText w:val="•"/>
      <w:lvlJc w:val="left"/>
      <w:pPr>
        <w:tabs>
          <w:tab w:val="num" w:pos="5040"/>
        </w:tabs>
        <w:ind w:left="5040" w:hanging="360"/>
      </w:pPr>
      <w:rPr>
        <w:rFonts w:ascii="Arial" w:hAnsi="Arial" w:hint="default"/>
      </w:rPr>
    </w:lvl>
    <w:lvl w:ilvl="7" w:tplc="CEAC54BC" w:tentative="1">
      <w:start w:val="1"/>
      <w:numFmt w:val="bullet"/>
      <w:lvlText w:val="•"/>
      <w:lvlJc w:val="left"/>
      <w:pPr>
        <w:tabs>
          <w:tab w:val="num" w:pos="5760"/>
        </w:tabs>
        <w:ind w:left="5760" w:hanging="360"/>
      </w:pPr>
      <w:rPr>
        <w:rFonts w:ascii="Arial" w:hAnsi="Arial" w:hint="default"/>
      </w:rPr>
    </w:lvl>
    <w:lvl w:ilvl="8" w:tplc="39467D0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2"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C33002A"/>
    <w:multiLevelType w:val="hybridMultilevel"/>
    <w:tmpl w:val="5DBEC45A"/>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7DE62434"/>
    <w:multiLevelType w:val="multilevel"/>
    <w:tmpl w:val="0E5C28EC"/>
    <w:lvl w:ilvl="0">
      <w:start w:val="1"/>
      <w:numFmt w:val="decimal"/>
      <w:lvlText w:val="%1."/>
      <w:lvlJc w:val="left"/>
      <w:pPr>
        <w:ind w:left="360" w:hanging="360"/>
      </w:pPr>
      <w:rPr>
        <w:rFonts w:hint="default"/>
      </w:rPr>
    </w:lvl>
    <w:lvl w:ilvl="1">
      <w:start w:val="1"/>
      <w:numFmt w:val="decimal"/>
      <w:lvlText w:val="%1.%2."/>
      <w:lvlJc w:val="left"/>
      <w:pPr>
        <w:ind w:left="857" w:hanging="432"/>
      </w:pPr>
    </w:lvl>
    <w:lvl w:ilvl="2">
      <w:start w:val="1"/>
      <w:numFmt w:val="decimal"/>
      <w:lvlText w:val="%1.%2.%3."/>
      <w:lvlJc w:val="left"/>
      <w:pPr>
        <w:ind w:left="5466" w:hanging="504"/>
      </w:pPr>
      <w:rPr>
        <w:rFonts w:ascii="Calibri Light" w:hAnsi="Calibri Light" w:cs="Calibri Light" w:hint="default"/>
        <w:b/>
        <w:bCs/>
        <w:color w:val="212F58"/>
        <w:sz w:val="32"/>
        <w:szCs w:val="3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14"/>
  </w:num>
  <w:num w:numId="3">
    <w:abstractNumId w:val="14"/>
  </w:num>
  <w:num w:numId="4">
    <w:abstractNumId w:val="14"/>
  </w:num>
  <w:num w:numId="5">
    <w:abstractNumId w:val="0"/>
  </w:num>
  <w:num w:numId="6">
    <w:abstractNumId w:val="7"/>
  </w:num>
  <w:num w:numId="7">
    <w:abstractNumId w:val="16"/>
  </w:num>
  <w:num w:numId="8">
    <w:abstractNumId w:val="1"/>
  </w:num>
  <w:num w:numId="9">
    <w:abstractNumId w:val="12"/>
  </w:num>
  <w:num w:numId="10">
    <w:abstractNumId w:val="22"/>
  </w:num>
  <w:num w:numId="11">
    <w:abstractNumId w:val="21"/>
  </w:num>
  <w:num w:numId="12">
    <w:abstractNumId w:val="14"/>
  </w:num>
  <w:num w:numId="13">
    <w:abstractNumId w:val="14"/>
  </w:num>
  <w:num w:numId="14">
    <w:abstractNumId w:val="14"/>
  </w:num>
  <w:num w:numId="15">
    <w:abstractNumId w:val="14"/>
  </w:num>
  <w:num w:numId="16">
    <w:abstractNumId w:val="0"/>
  </w:num>
  <w:num w:numId="17">
    <w:abstractNumId w:val="7"/>
  </w:num>
  <w:num w:numId="18">
    <w:abstractNumId w:val="16"/>
  </w:num>
  <w:num w:numId="19">
    <w:abstractNumId w:val="1"/>
  </w:num>
  <w:num w:numId="20">
    <w:abstractNumId w:val="12"/>
  </w:num>
  <w:num w:numId="21">
    <w:abstractNumId w:val="0"/>
  </w:num>
  <w:num w:numId="22">
    <w:abstractNumId w:val="14"/>
  </w:num>
  <w:num w:numId="23">
    <w:abstractNumId w:val="14"/>
  </w:num>
  <w:num w:numId="24">
    <w:abstractNumId w:val="14"/>
  </w:num>
  <w:num w:numId="25">
    <w:abstractNumId w:val="14"/>
  </w:num>
  <w:num w:numId="26">
    <w:abstractNumId w:val="19"/>
  </w:num>
  <w:num w:numId="27">
    <w:abstractNumId w:val="20"/>
  </w:num>
  <w:num w:numId="28">
    <w:abstractNumId w:val="9"/>
  </w:num>
  <w:num w:numId="29">
    <w:abstractNumId w:val="13"/>
  </w:num>
  <w:num w:numId="30">
    <w:abstractNumId w:val="2"/>
  </w:num>
  <w:num w:numId="31">
    <w:abstractNumId w:val="24"/>
  </w:num>
  <w:num w:numId="32">
    <w:abstractNumId w:val="15"/>
  </w:num>
  <w:num w:numId="33">
    <w:abstractNumId w:val="5"/>
  </w:num>
  <w:num w:numId="34">
    <w:abstractNumId w:val="4"/>
  </w:num>
  <w:num w:numId="35">
    <w:abstractNumId w:val="18"/>
  </w:num>
  <w:num w:numId="36">
    <w:abstractNumId w:val="8"/>
  </w:num>
  <w:num w:numId="37">
    <w:abstractNumId w:val="11"/>
  </w:num>
  <w:num w:numId="38">
    <w:abstractNumId w:val="17"/>
  </w:num>
  <w:num w:numId="39">
    <w:abstractNumId w:val="10"/>
  </w:num>
  <w:num w:numId="40">
    <w:abstractNumId w:val="23"/>
  </w:num>
  <w:num w:numId="41">
    <w:abstractNumId w:val="3"/>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PostScriptOverText/>
  <w:embedTrueTypeFont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5D3"/>
    <w:rsid w:val="00002D11"/>
    <w:rsid w:val="00003EF3"/>
    <w:rsid w:val="0000663C"/>
    <w:rsid w:val="00007CB9"/>
    <w:rsid w:val="000153AD"/>
    <w:rsid w:val="00017577"/>
    <w:rsid w:val="000176E6"/>
    <w:rsid w:val="000177A1"/>
    <w:rsid w:val="000178BF"/>
    <w:rsid w:val="00020419"/>
    <w:rsid w:val="00020EDC"/>
    <w:rsid w:val="00021A65"/>
    <w:rsid w:val="000253C8"/>
    <w:rsid w:val="000262BC"/>
    <w:rsid w:val="00026A8A"/>
    <w:rsid w:val="00026E6F"/>
    <w:rsid w:val="00027622"/>
    <w:rsid w:val="000308D7"/>
    <w:rsid w:val="00030D47"/>
    <w:rsid w:val="0003390B"/>
    <w:rsid w:val="000346AA"/>
    <w:rsid w:val="0003513A"/>
    <w:rsid w:val="000352E5"/>
    <w:rsid w:val="00035E1C"/>
    <w:rsid w:val="00037BA5"/>
    <w:rsid w:val="0004045B"/>
    <w:rsid w:val="000408D8"/>
    <w:rsid w:val="00040BF6"/>
    <w:rsid w:val="00041D47"/>
    <w:rsid w:val="00042DF9"/>
    <w:rsid w:val="00043EC2"/>
    <w:rsid w:val="00047827"/>
    <w:rsid w:val="00050220"/>
    <w:rsid w:val="000541A1"/>
    <w:rsid w:val="000544F4"/>
    <w:rsid w:val="000547B7"/>
    <w:rsid w:val="00063A11"/>
    <w:rsid w:val="00063E09"/>
    <w:rsid w:val="00064A54"/>
    <w:rsid w:val="00066795"/>
    <w:rsid w:val="00066C8C"/>
    <w:rsid w:val="000671E0"/>
    <w:rsid w:val="00071E5E"/>
    <w:rsid w:val="0007594D"/>
    <w:rsid w:val="00075F1E"/>
    <w:rsid w:val="0007676A"/>
    <w:rsid w:val="0007676D"/>
    <w:rsid w:val="00077B8B"/>
    <w:rsid w:val="0008363D"/>
    <w:rsid w:val="0008484F"/>
    <w:rsid w:val="00090082"/>
    <w:rsid w:val="0009230A"/>
    <w:rsid w:val="000935D0"/>
    <w:rsid w:val="0009488A"/>
    <w:rsid w:val="00096B54"/>
    <w:rsid w:val="00097FB9"/>
    <w:rsid w:val="000A195E"/>
    <w:rsid w:val="000A5033"/>
    <w:rsid w:val="000B07A1"/>
    <w:rsid w:val="000B0F15"/>
    <w:rsid w:val="000B0F1C"/>
    <w:rsid w:val="000B107A"/>
    <w:rsid w:val="000B2204"/>
    <w:rsid w:val="000B67B4"/>
    <w:rsid w:val="000C0F15"/>
    <w:rsid w:val="000C4955"/>
    <w:rsid w:val="000C7C65"/>
    <w:rsid w:val="000C7E64"/>
    <w:rsid w:val="000D1960"/>
    <w:rsid w:val="000D19D7"/>
    <w:rsid w:val="000D2A66"/>
    <w:rsid w:val="000D3D7C"/>
    <w:rsid w:val="000D3E47"/>
    <w:rsid w:val="000D48D4"/>
    <w:rsid w:val="000D4980"/>
    <w:rsid w:val="000D51BD"/>
    <w:rsid w:val="000D658B"/>
    <w:rsid w:val="000E0571"/>
    <w:rsid w:val="000E0A07"/>
    <w:rsid w:val="000E1D77"/>
    <w:rsid w:val="000E475D"/>
    <w:rsid w:val="000E75F4"/>
    <w:rsid w:val="000F2084"/>
    <w:rsid w:val="000F6587"/>
    <w:rsid w:val="00101CF5"/>
    <w:rsid w:val="00102E79"/>
    <w:rsid w:val="001035DD"/>
    <w:rsid w:val="00103744"/>
    <w:rsid w:val="00103CF9"/>
    <w:rsid w:val="00104846"/>
    <w:rsid w:val="00111B4C"/>
    <w:rsid w:val="001123D5"/>
    <w:rsid w:val="001129BD"/>
    <w:rsid w:val="00114738"/>
    <w:rsid w:val="0012396B"/>
    <w:rsid w:val="001244EC"/>
    <w:rsid w:val="001248A1"/>
    <w:rsid w:val="00124F4F"/>
    <w:rsid w:val="001255C2"/>
    <w:rsid w:val="00125D76"/>
    <w:rsid w:val="0012716B"/>
    <w:rsid w:val="00127D2C"/>
    <w:rsid w:val="001316CC"/>
    <w:rsid w:val="0013703D"/>
    <w:rsid w:val="00147A8F"/>
    <w:rsid w:val="00147EFC"/>
    <w:rsid w:val="001516E6"/>
    <w:rsid w:val="00152680"/>
    <w:rsid w:val="00155709"/>
    <w:rsid w:val="00174649"/>
    <w:rsid w:val="0017600C"/>
    <w:rsid w:val="0018005B"/>
    <w:rsid w:val="00180667"/>
    <w:rsid w:val="0018082F"/>
    <w:rsid w:val="00181A95"/>
    <w:rsid w:val="00181ADA"/>
    <w:rsid w:val="001820F9"/>
    <w:rsid w:val="0018256F"/>
    <w:rsid w:val="001836D3"/>
    <w:rsid w:val="001853D8"/>
    <w:rsid w:val="00186168"/>
    <w:rsid w:val="0018672E"/>
    <w:rsid w:val="001918EC"/>
    <w:rsid w:val="001925F6"/>
    <w:rsid w:val="001932BA"/>
    <w:rsid w:val="0019473C"/>
    <w:rsid w:val="00196526"/>
    <w:rsid w:val="001965D1"/>
    <w:rsid w:val="00196A25"/>
    <w:rsid w:val="001A31E2"/>
    <w:rsid w:val="001A3FC9"/>
    <w:rsid w:val="001A41C4"/>
    <w:rsid w:val="001A4723"/>
    <w:rsid w:val="001A55B9"/>
    <w:rsid w:val="001A57CB"/>
    <w:rsid w:val="001A5905"/>
    <w:rsid w:val="001A6538"/>
    <w:rsid w:val="001A7245"/>
    <w:rsid w:val="001A73C9"/>
    <w:rsid w:val="001A78F4"/>
    <w:rsid w:val="001B3FF1"/>
    <w:rsid w:val="001B446A"/>
    <w:rsid w:val="001B5D9E"/>
    <w:rsid w:val="001B664F"/>
    <w:rsid w:val="001B68CF"/>
    <w:rsid w:val="001B724E"/>
    <w:rsid w:val="001C26AA"/>
    <w:rsid w:val="001C2793"/>
    <w:rsid w:val="001C61F2"/>
    <w:rsid w:val="001C6A2F"/>
    <w:rsid w:val="001D0960"/>
    <w:rsid w:val="001D0F53"/>
    <w:rsid w:val="001D2483"/>
    <w:rsid w:val="001D3662"/>
    <w:rsid w:val="001D62CE"/>
    <w:rsid w:val="001D71B2"/>
    <w:rsid w:val="001E131E"/>
    <w:rsid w:val="001E3978"/>
    <w:rsid w:val="001E6DBB"/>
    <w:rsid w:val="001F102B"/>
    <w:rsid w:val="001F202A"/>
    <w:rsid w:val="001F3299"/>
    <w:rsid w:val="001F52A4"/>
    <w:rsid w:val="001F7669"/>
    <w:rsid w:val="00200065"/>
    <w:rsid w:val="002024F5"/>
    <w:rsid w:val="00206928"/>
    <w:rsid w:val="00210325"/>
    <w:rsid w:val="00212F20"/>
    <w:rsid w:val="002131D3"/>
    <w:rsid w:val="00216FE8"/>
    <w:rsid w:val="00220580"/>
    <w:rsid w:val="0022093C"/>
    <w:rsid w:val="002241FB"/>
    <w:rsid w:val="00225080"/>
    <w:rsid w:val="0022598C"/>
    <w:rsid w:val="00225C24"/>
    <w:rsid w:val="002301AB"/>
    <w:rsid w:val="0023211F"/>
    <w:rsid w:val="00232C5A"/>
    <w:rsid w:val="00237523"/>
    <w:rsid w:val="00240AF1"/>
    <w:rsid w:val="00244D0F"/>
    <w:rsid w:val="0024695B"/>
    <w:rsid w:val="002475B8"/>
    <w:rsid w:val="0025110C"/>
    <w:rsid w:val="00253CB9"/>
    <w:rsid w:val="00254109"/>
    <w:rsid w:val="002546EF"/>
    <w:rsid w:val="0025496E"/>
    <w:rsid w:val="00254BE9"/>
    <w:rsid w:val="0026328F"/>
    <w:rsid w:val="002659BF"/>
    <w:rsid w:val="00267A38"/>
    <w:rsid w:val="00267F17"/>
    <w:rsid w:val="0027133B"/>
    <w:rsid w:val="002718CA"/>
    <w:rsid w:val="002744C3"/>
    <w:rsid w:val="0027489F"/>
    <w:rsid w:val="00274FB6"/>
    <w:rsid w:val="002772FA"/>
    <w:rsid w:val="00277DE4"/>
    <w:rsid w:val="00280C2E"/>
    <w:rsid w:val="002829F6"/>
    <w:rsid w:val="00282C06"/>
    <w:rsid w:val="00282D23"/>
    <w:rsid w:val="00283A51"/>
    <w:rsid w:val="002860CD"/>
    <w:rsid w:val="00286707"/>
    <w:rsid w:val="00286C27"/>
    <w:rsid w:val="002870CF"/>
    <w:rsid w:val="002918B2"/>
    <w:rsid w:val="00291CC4"/>
    <w:rsid w:val="00292B78"/>
    <w:rsid w:val="0029469C"/>
    <w:rsid w:val="00296CAD"/>
    <w:rsid w:val="0029773D"/>
    <w:rsid w:val="002A0A76"/>
    <w:rsid w:val="002A0D85"/>
    <w:rsid w:val="002A3336"/>
    <w:rsid w:val="002A3C23"/>
    <w:rsid w:val="002A4E2C"/>
    <w:rsid w:val="002A5113"/>
    <w:rsid w:val="002A54C4"/>
    <w:rsid w:val="002A6D55"/>
    <w:rsid w:val="002B287A"/>
    <w:rsid w:val="002B2B24"/>
    <w:rsid w:val="002B2DD7"/>
    <w:rsid w:val="002B7CB0"/>
    <w:rsid w:val="002B7DF6"/>
    <w:rsid w:val="002C061C"/>
    <w:rsid w:val="002C3EA5"/>
    <w:rsid w:val="002C5133"/>
    <w:rsid w:val="002C6006"/>
    <w:rsid w:val="002C7F0A"/>
    <w:rsid w:val="002D0476"/>
    <w:rsid w:val="002D1105"/>
    <w:rsid w:val="002D22E2"/>
    <w:rsid w:val="002D3BC4"/>
    <w:rsid w:val="002D5B03"/>
    <w:rsid w:val="002D707A"/>
    <w:rsid w:val="002E01E3"/>
    <w:rsid w:val="002E0AEE"/>
    <w:rsid w:val="002E39FA"/>
    <w:rsid w:val="002E49B2"/>
    <w:rsid w:val="002E4AE4"/>
    <w:rsid w:val="002E5EE1"/>
    <w:rsid w:val="002E66EC"/>
    <w:rsid w:val="002E68A5"/>
    <w:rsid w:val="002E6986"/>
    <w:rsid w:val="002F20AA"/>
    <w:rsid w:val="002F4E2B"/>
    <w:rsid w:val="002F68BA"/>
    <w:rsid w:val="00300401"/>
    <w:rsid w:val="00301B1F"/>
    <w:rsid w:val="00303CDE"/>
    <w:rsid w:val="00304284"/>
    <w:rsid w:val="003054FB"/>
    <w:rsid w:val="00305B80"/>
    <w:rsid w:val="00305CF5"/>
    <w:rsid w:val="00306964"/>
    <w:rsid w:val="00310C4C"/>
    <w:rsid w:val="0031476E"/>
    <w:rsid w:val="003203D1"/>
    <w:rsid w:val="003207C5"/>
    <w:rsid w:val="00324EA9"/>
    <w:rsid w:val="003301E1"/>
    <w:rsid w:val="00331D0E"/>
    <w:rsid w:val="0033209E"/>
    <w:rsid w:val="00332BC9"/>
    <w:rsid w:val="00335166"/>
    <w:rsid w:val="00335902"/>
    <w:rsid w:val="00336FB8"/>
    <w:rsid w:val="00337329"/>
    <w:rsid w:val="00342FE5"/>
    <w:rsid w:val="003446FE"/>
    <w:rsid w:val="0034543C"/>
    <w:rsid w:val="003467A7"/>
    <w:rsid w:val="0034705C"/>
    <w:rsid w:val="00347C51"/>
    <w:rsid w:val="00350508"/>
    <w:rsid w:val="0035211D"/>
    <w:rsid w:val="00352810"/>
    <w:rsid w:val="00354CED"/>
    <w:rsid w:val="00355D90"/>
    <w:rsid w:val="00360614"/>
    <w:rsid w:val="0036271B"/>
    <w:rsid w:val="00364521"/>
    <w:rsid w:val="003668DD"/>
    <w:rsid w:val="003669DD"/>
    <w:rsid w:val="00372508"/>
    <w:rsid w:val="00373447"/>
    <w:rsid w:val="00376785"/>
    <w:rsid w:val="00377848"/>
    <w:rsid w:val="00380AE7"/>
    <w:rsid w:val="0038400C"/>
    <w:rsid w:val="00384C65"/>
    <w:rsid w:val="003850D8"/>
    <w:rsid w:val="00385677"/>
    <w:rsid w:val="00385C42"/>
    <w:rsid w:val="00387CB0"/>
    <w:rsid w:val="003902E9"/>
    <w:rsid w:val="00391EFF"/>
    <w:rsid w:val="00392ADB"/>
    <w:rsid w:val="003A1949"/>
    <w:rsid w:val="003A507F"/>
    <w:rsid w:val="003A5936"/>
    <w:rsid w:val="003A65C1"/>
    <w:rsid w:val="003B123A"/>
    <w:rsid w:val="003B140B"/>
    <w:rsid w:val="003B289F"/>
    <w:rsid w:val="003B4DB4"/>
    <w:rsid w:val="003B66D1"/>
    <w:rsid w:val="003C1625"/>
    <w:rsid w:val="003C1AC6"/>
    <w:rsid w:val="003C2848"/>
    <w:rsid w:val="003C2977"/>
    <w:rsid w:val="003C314E"/>
    <w:rsid w:val="003C3405"/>
    <w:rsid w:val="003C3757"/>
    <w:rsid w:val="003C51AA"/>
    <w:rsid w:val="003D07BD"/>
    <w:rsid w:val="003D0DD2"/>
    <w:rsid w:val="003D2545"/>
    <w:rsid w:val="003D2DDF"/>
    <w:rsid w:val="003D4E4B"/>
    <w:rsid w:val="003E21C7"/>
    <w:rsid w:val="003E329B"/>
    <w:rsid w:val="003E78EE"/>
    <w:rsid w:val="003F14D0"/>
    <w:rsid w:val="003F1CD0"/>
    <w:rsid w:val="003F3D20"/>
    <w:rsid w:val="003F469B"/>
    <w:rsid w:val="003F4C72"/>
    <w:rsid w:val="00400883"/>
    <w:rsid w:val="00401280"/>
    <w:rsid w:val="0040208A"/>
    <w:rsid w:val="0040492B"/>
    <w:rsid w:val="00411E98"/>
    <w:rsid w:val="004137EB"/>
    <w:rsid w:val="00413AA2"/>
    <w:rsid w:val="00413B3D"/>
    <w:rsid w:val="004166CC"/>
    <w:rsid w:val="0041794F"/>
    <w:rsid w:val="0042012B"/>
    <w:rsid w:val="00421259"/>
    <w:rsid w:val="00424BD0"/>
    <w:rsid w:val="0042567E"/>
    <w:rsid w:val="00426772"/>
    <w:rsid w:val="00433438"/>
    <w:rsid w:val="00436876"/>
    <w:rsid w:val="00436C5C"/>
    <w:rsid w:val="00440960"/>
    <w:rsid w:val="00440CE9"/>
    <w:rsid w:val="00442957"/>
    <w:rsid w:val="00443073"/>
    <w:rsid w:val="004436C7"/>
    <w:rsid w:val="00443DDF"/>
    <w:rsid w:val="004446F4"/>
    <w:rsid w:val="0044535A"/>
    <w:rsid w:val="00446073"/>
    <w:rsid w:val="00447476"/>
    <w:rsid w:val="00450E33"/>
    <w:rsid w:val="00452F04"/>
    <w:rsid w:val="0045428B"/>
    <w:rsid w:val="00454340"/>
    <w:rsid w:val="00456F7D"/>
    <w:rsid w:val="00457B97"/>
    <w:rsid w:val="00462214"/>
    <w:rsid w:val="00462497"/>
    <w:rsid w:val="00464C03"/>
    <w:rsid w:val="004666FF"/>
    <w:rsid w:val="00467196"/>
    <w:rsid w:val="00470ABC"/>
    <w:rsid w:val="0047175F"/>
    <w:rsid w:val="004742B6"/>
    <w:rsid w:val="004778A9"/>
    <w:rsid w:val="004802D1"/>
    <w:rsid w:val="0048038C"/>
    <w:rsid w:val="004804F5"/>
    <w:rsid w:val="0048152E"/>
    <w:rsid w:val="00481852"/>
    <w:rsid w:val="00481B99"/>
    <w:rsid w:val="00484261"/>
    <w:rsid w:val="00485459"/>
    <w:rsid w:val="00486C7E"/>
    <w:rsid w:val="004901BA"/>
    <w:rsid w:val="00491D81"/>
    <w:rsid w:val="004921FD"/>
    <w:rsid w:val="00493111"/>
    <w:rsid w:val="00495BF0"/>
    <w:rsid w:val="00497DD7"/>
    <w:rsid w:val="004A655B"/>
    <w:rsid w:val="004B2178"/>
    <w:rsid w:val="004B631F"/>
    <w:rsid w:val="004B6364"/>
    <w:rsid w:val="004B6BEF"/>
    <w:rsid w:val="004C0E39"/>
    <w:rsid w:val="004C2B60"/>
    <w:rsid w:val="004C2C34"/>
    <w:rsid w:val="004C3AC5"/>
    <w:rsid w:val="004C4E54"/>
    <w:rsid w:val="004C529D"/>
    <w:rsid w:val="004C5C34"/>
    <w:rsid w:val="004C6813"/>
    <w:rsid w:val="004C7577"/>
    <w:rsid w:val="004D091D"/>
    <w:rsid w:val="004D0CD6"/>
    <w:rsid w:val="004D160B"/>
    <w:rsid w:val="004D18AC"/>
    <w:rsid w:val="004D21B5"/>
    <w:rsid w:val="004D31A4"/>
    <w:rsid w:val="004D331A"/>
    <w:rsid w:val="004E2DC0"/>
    <w:rsid w:val="004E3EFA"/>
    <w:rsid w:val="004E4270"/>
    <w:rsid w:val="004E4304"/>
    <w:rsid w:val="004E5FC1"/>
    <w:rsid w:val="004E7C1C"/>
    <w:rsid w:val="004F13C5"/>
    <w:rsid w:val="004F1FE2"/>
    <w:rsid w:val="004F21F8"/>
    <w:rsid w:val="004F4039"/>
    <w:rsid w:val="005003AB"/>
    <w:rsid w:val="005003F7"/>
    <w:rsid w:val="005011F2"/>
    <w:rsid w:val="005113E6"/>
    <w:rsid w:val="00513AE3"/>
    <w:rsid w:val="00524A31"/>
    <w:rsid w:val="00526D58"/>
    <w:rsid w:val="00526F8D"/>
    <w:rsid w:val="005305E3"/>
    <w:rsid w:val="00530854"/>
    <w:rsid w:val="005340C6"/>
    <w:rsid w:val="0053526C"/>
    <w:rsid w:val="00535DDD"/>
    <w:rsid w:val="005363FE"/>
    <w:rsid w:val="005378DD"/>
    <w:rsid w:val="00542658"/>
    <w:rsid w:val="00543970"/>
    <w:rsid w:val="005453AE"/>
    <w:rsid w:val="00547666"/>
    <w:rsid w:val="00552646"/>
    <w:rsid w:val="00552A15"/>
    <w:rsid w:val="00553231"/>
    <w:rsid w:val="0055649E"/>
    <w:rsid w:val="005574BF"/>
    <w:rsid w:val="005627F3"/>
    <w:rsid w:val="00562FFB"/>
    <w:rsid w:val="0057049D"/>
    <w:rsid w:val="00570BC7"/>
    <w:rsid w:val="005716E0"/>
    <w:rsid w:val="0057796C"/>
    <w:rsid w:val="005805A5"/>
    <w:rsid w:val="00580B70"/>
    <w:rsid w:val="00580EB0"/>
    <w:rsid w:val="005857D5"/>
    <w:rsid w:val="0058704F"/>
    <w:rsid w:val="00587C72"/>
    <w:rsid w:val="00590F77"/>
    <w:rsid w:val="005917A3"/>
    <w:rsid w:val="005923BB"/>
    <w:rsid w:val="00594691"/>
    <w:rsid w:val="005978B4"/>
    <w:rsid w:val="005A002C"/>
    <w:rsid w:val="005A0B0F"/>
    <w:rsid w:val="005A0F0E"/>
    <w:rsid w:val="005A18EF"/>
    <w:rsid w:val="005A2E7E"/>
    <w:rsid w:val="005A4FFF"/>
    <w:rsid w:val="005A5428"/>
    <w:rsid w:val="005A56B0"/>
    <w:rsid w:val="005B0AB6"/>
    <w:rsid w:val="005B287D"/>
    <w:rsid w:val="005B53F2"/>
    <w:rsid w:val="005B560D"/>
    <w:rsid w:val="005B5C75"/>
    <w:rsid w:val="005B5CDE"/>
    <w:rsid w:val="005B67F7"/>
    <w:rsid w:val="005B7305"/>
    <w:rsid w:val="005B7682"/>
    <w:rsid w:val="005C133E"/>
    <w:rsid w:val="005C1B08"/>
    <w:rsid w:val="005C2B2F"/>
    <w:rsid w:val="005C3617"/>
    <w:rsid w:val="005C4C53"/>
    <w:rsid w:val="005C4D4D"/>
    <w:rsid w:val="005C6116"/>
    <w:rsid w:val="005C6CE9"/>
    <w:rsid w:val="005D11B1"/>
    <w:rsid w:val="005D3955"/>
    <w:rsid w:val="005D7092"/>
    <w:rsid w:val="005D78AD"/>
    <w:rsid w:val="005E0554"/>
    <w:rsid w:val="005E0F5F"/>
    <w:rsid w:val="005E2618"/>
    <w:rsid w:val="005E3324"/>
    <w:rsid w:val="005E34A6"/>
    <w:rsid w:val="005E4D4C"/>
    <w:rsid w:val="005F05D5"/>
    <w:rsid w:val="005F07E1"/>
    <w:rsid w:val="005F0F2A"/>
    <w:rsid w:val="005F0FBB"/>
    <w:rsid w:val="005F3ADC"/>
    <w:rsid w:val="005F5294"/>
    <w:rsid w:val="005F529A"/>
    <w:rsid w:val="005F618D"/>
    <w:rsid w:val="005F6491"/>
    <w:rsid w:val="005F70D2"/>
    <w:rsid w:val="006027DC"/>
    <w:rsid w:val="00604202"/>
    <w:rsid w:val="006063B2"/>
    <w:rsid w:val="00606934"/>
    <w:rsid w:val="00607D9B"/>
    <w:rsid w:val="0060C7DD"/>
    <w:rsid w:val="00611F07"/>
    <w:rsid w:val="006121E1"/>
    <w:rsid w:val="00616B04"/>
    <w:rsid w:val="0062655B"/>
    <w:rsid w:val="00626E28"/>
    <w:rsid w:val="00630095"/>
    <w:rsid w:val="006316CA"/>
    <w:rsid w:val="00635CE8"/>
    <w:rsid w:val="00636900"/>
    <w:rsid w:val="0063718A"/>
    <w:rsid w:val="00641B43"/>
    <w:rsid w:val="00641CA8"/>
    <w:rsid w:val="00642639"/>
    <w:rsid w:val="006442B2"/>
    <w:rsid w:val="006443C2"/>
    <w:rsid w:val="00645804"/>
    <w:rsid w:val="0064590E"/>
    <w:rsid w:val="0064742A"/>
    <w:rsid w:val="006475E2"/>
    <w:rsid w:val="006506F3"/>
    <w:rsid w:val="006508F5"/>
    <w:rsid w:val="0065147D"/>
    <w:rsid w:val="00651D0F"/>
    <w:rsid w:val="006535B1"/>
    <w:rsid w:val="00653928"/>
    <w:rsid w:val="00655904"/>
    <w:rsid w:val="00655A5A"/>
    <w:rsid w:val="00657FD6"/>
    <w:rsid w:val="006605EA"/>
    <w:rsid w:val="00661C0F"/>
    <w:rsid w:val="00661E39"/>
    <w:rsid w:val="006643D7"/>
    <w:rsid w:val="00664A27"/>
    <w:rsid w:val="00666148"/>
    <w:rsid w:val="006705AD"/>
    <w:rsid w:val="006725E9"/>
    <w:rsid w:val="00673CB8"/>
    <w:rsid w:val="00676185"/>
    <w:rsid w:val="00677D4D"/>
    <w:rsid w:val="0068056D"/>
    <w:rsid w:val="006858FC"/>
    <w:rsid w:val="00687D40"/>
    <w:rsid w:val="00690DCE"/>
    <w:rsid w:val="0069210C"/>
    <w:rsid w:val="00692D2E"/>
    <w:rsid w:val="00697760"/>
    <w:rsid w:val="006A073A"/>
    <w:rsid w:val="006A14F3"/>
    <w:rsid w:val="006A1A9A"/>
    <w:rsid w:val="006A22D7"/>
    <w:rsid w:val="006A2E7A"/>
    <w:rsid w:val="006A2E97"/>
    <w:rsid w:val="006A3AFF"/>
    <w:rsid w:val="006A433E"/>
    <w:rsid w:val="006A52D8"/>
    <w:rsid w:val="006A5A26"/>
    <w:rsid w:val="006A77B2"/>
    <w:rsid w:val="006B170B"/>
    <w:rsid w:val="006B1A5E"/>
    <w:rsid w:val="006B361A"/>
    <w:rsid w:val="006C69C0"/>
    <w:rsid w:val="006D0451"/>
    <w:rsid w:val="006D230D"/>
    <w:rsid w:val="006D2EE2"/>
    <w:rsid w:val="006D3C1F"/>
    <w:rsid w:val="006D3F42"/>
    <w:rsid w:val="006D4B2D"/>
    <w:rsid w:val="006D4D4F"/>
    <w:rsid w:val="006E1E41"/>
    <w:rsid w:val="006E2242"/>
    <w:rsid w:val="006E5C7C"/>
    <w:rsid w:val="006E6BCE"/>
    <w:rsid w:val="006F1EBC"/>
    <w:rsid w:val="006F244A"/>
    <w:rsid w:val="006F2C3F"/>
    <w:rsid w:val="006F4469"/>
    <w:rsid w:val="0070118E"/>
    <w:rsid w:val="007018C8"/>
    <w:rsid w:val="00704633"/>
    <w:rsid w:val="007063E6"/>
    <w:rsid w:val="007066B1"/>
    <w:rsid w:val="00710581"/>
    <w:rsid w:val="00713910"/>
    <w:rsid w:val="007144E5"/>
    <w:rsid w:val="00716DD6"/>
    <w:rsid w:val="0072092C"/>
    <w:rsid w:val="00721E08"/>
    <w:rsid w:val="00722A4E"/>
    <w:rsid w:val="00722B22"/>
    <w:rsid w:val="00724910"/>
    <w:rsid w:val="007253B7"/>
    <w:rsid w:val="00727AFD"/>
    <w:rsid w:val="00730892"/>
    <w:rsid w:val="0073162C"/>
    <w:rsid w:val="00733E2D"/>
    <w:rsid w:val="0074006D"/>
    <w:rsid w:val="007431B9"/>
    <w:rsid w:val="00745136"/>
    <w:rsid w:val="00746540"/>
    <w:rsid w:val="00746C42"/>
    <w:rsid w:val="007470C2"/>
    <w:rsid w:val="007477C8"/>
    <w:rsid w:val="00750E04"/>
    <w:rsid w:val="0075258A"/>
    <w:rsid w:val="00753D80"/>
    <w:rsid w:val="00753E99"/>
    <w:rsid w:val="007542AF"/>
    <w:rsid w:val="007567C1"/>
    <w:rsid w:val="00756D67"/>
    <w:rsid w:val="00756F05"/>
    <w:rsid w:val="007626F6"/>
    <w:rsid w:val="00762A54"/>
    <w:rsid w:val="007659FC"/>
    <w:rsid w:val="00771950"/>
    <w:rsid w:val="00771EEA"/>
    <w:rsid w:val="0077447B"/>
    <w:rsid w:val="0077785A"/>
    <w:rsid w:val="00780D0B"/>
    <w:rsid w:val="00781135"/>
    <w:rsid w:val="0078339C"/>
    <w:rsid w:val="00784E90"/>
    <w:rsid w:val="00786D49"/>
    <w:rsid w:val="0078725A"/>
    <w:rsid w:val="00787835"/>
    <w:rsid w:val="00787AD0"/>
    <w:rsid w:val="007903AD"/>
    <w:rsid w:val="007911BC"/>
    <w:rsid w:val="00791820"/>
    <w:rsid w:val="00791EA6"/>
    <w:rsid w:val="00793AD2"/>
    <w:rsid w:val="00793C26"/>
    <w:rsid w:val="0079495C"/>
    <w:rsid w:val="00794FF3"/>
    <w:rsid w:val="007A093E"/>
    <w:rsid w:val="007A583A"/>
    <w:rsid w:val="007A5B76"/>
    <w:rsid w:val="007A678B"/>
    <w:rsid w:val="007B0113"/>
    <w:rsid w:val="007B4988"/>
    <w:rsid w:val="007B6A03"/>
    <w:rsid w:val="007B7CB4"/>
    <w:rsid w:val="007C3F3F"/>
    <w:rsid w:val="007C4F98"/>
    <w:rsid w:val="007C555B"/>
    <w:rsid w:val="007D0A97"/>
    <w:rsid w:val="007D1F49"/>
    <w:rsid w:val="007D2620"/>
    <w:rsid w:val="007D5B4E"/>
    <w:rsid w:val="007E055F"/>
    <w:rsid w:val="007E2A4B"/>
    <w:rsid w:val="007E4BB5"/>
    <w:rsid w:val="007E725D"/>
    <w:rsid w:val="007F365A"/>
    <w:rsid w:val="007F4D99"/>
    <w:rsid w:val="007F7BEB"/>
    <w:rsid w:val="00801145"/>
    <w:rsid w:val="00801F10"/>
    <w:rsid w:val="008036D6"/>
    <w:rsid w:val="008071A2"/>
    <w:rsid w:val="008101CD"/>
    <w:rsid w:val="0081023D"/>
    <w:rsid w:val="00810539"/>
    <w:rsid w:val="00812661"/>
    <w:rsid w:val="00814747"/>
    <w:rsid w:val="0081523A"/>
    <w:rsid w:val="00816421"/>
    <w:rsid w:val="00816597"/>
    <w:rsid w:val="008211B2"/>
    <w:rsid w:val="00822897"/>
    <w:rsid w:val="0082402E"/>
    <w:rsid w:val="00826868"/>
    <w:rsid w:val="00830BC6"/>
    <w:rsid w:val="00831664"/>
    <w:rsid w:val="0083748B"/>
    <w:rsid w:val="00837806"/>
    <w:rsid w:val="00837B24"/>
    <w:rsid w:val="00837F77"/>
    <w:rsid w:val="00840088"/>
    <w:rsid w:val="00842711"/>
    <w:rsid w:val="00842D01"/>
    <w:rsid w:val="0084461A"/>
    <w:rsid w:val="00847C63"/>
    <w:rsid w:val="00852452"/>
    <w:rsid w:val="00852C7D"/>
    <w:rsid w:val="00856900"/>
    <w:rsid w:val="00856EBE"/>
    <w:rsid w:val="008605D3"/>
    <w:rsid w:val="008625D2"/>
    <w:rsid w:val="00862624"/>
    <w:rsid w:val="00865BA4"/>
    <w:rsid w:val="00867109"/>
    <w:rsid w:val="00867509"/>
    <w:rsid w:val="00870E91"/>
    <w:rsid w:val="00873189"/>
    <w:rsid w:val="008732D4"/>
    <w:rsid w:val="008741DC"/>
    <w:rsid w:val="00874333"/>
    <w:rsid w:val="0087652D"/>
    <w:rsid w:val="00876578"/>
    <w:rsid w:val="0088417E"/>
    <w:rsid w:val="0088492D"/>
    <w:rsid w:val="00884D97"/>
    <w:rsid w:val="00885647"/>
    <w:rsid w:val="00885BE2"/>
    <w:rsid w:val="00886762"/>
    <w:rsid w:val="00891D9D"/>
    <w:rsid w:val="008929CA"/>
    <w:rsid w:val="00895E46"/>
    <w:rsid w:val="00896081"/>
    <w:rsid w:val="00897DB8"/>
    <w:rsid w:val="008A06DF"/>
    <w:rsid w:val="008A06F3"/>
    <w:rsid w:val="008A1604"/>
    <w:rsid w:val="008A22ED"/>
    <w:rsid w:val="008A2607"/>
    <w:rsid w:val="008A6596"/>
    <w:rsid w:val="008A7EB3"/>
    <w:rsid w:val="008B701C"/>
    <w:rsid w:val="008C22FE"/>
    <w:rsid w:val="008C6A6F"/>
    <w:rsid w:val="008D1AA0"/>
    <w:rsid w:val="008D3F08"/>
    <w:rsid w:val="008D4DC9"/>
    <w:rsid w:val="008D7335"/>
    <w:rsid w:val="008E0B71"/>
    <w:rsid w:val="008E2CCD"/>
    <w:rsid w:val="008E4C19"/>
    <w:rsid w:val="008E517D"/>
    <w:rsid w:val="008E6B02"/>
    <w:rsid w:val="008E6D03"/>
    <w:rsid w:val="008E7DFD"/>
    <w:rsid w:val="008F044E"/>
    <w:rsid w:val="008F1943"/>
    <w:rsid w:val="008F1CB8"/>
    <w:rsid w:val="008F2F3D"/>
    <w:rsid w:val="008F508C"/>
    <w:rsid w:val="008F5526"/>
    <w:rsid w:val="008F5B3B"/>
    <w:rsid w:val="00902C80"/>
    <w:rsid w:val="0090439F"/>
    <w:rsid w:val="00905596"/>
    <w:rsid w:val="009067DC"/>
    <w:rsid w:val="009076D7"/>
    <w:rsid w:val="009104AA"/>
    <w:rsid w:val="009120BC"/>
    <w:rsid w:val="00912B3D"/>
    <w:rsid w:val="00914769"/>
    <w:rsid w:val="00916427"/>
    <w:rsid w:val="00917876"/>
    <w:rsid w:val="00921C3E"/>
    <w:rsid w:val="0092395F"/>
    <w:rsid w:val="009239EC"/>
    <w:rsid w:val="00924675"/>
    <w:rsid w:val="009248AC"/>
    <w:rsid w:val="009260A6"/>
    <w:rsid w:val="00926694"/>
    <w:rsid w:val="00926C49"/>
    <w:rsid w:val="00927012"/>
    <w:rsid w:val="00927785"/>
    <w:rsid w:val="00930341"/>
    <w:rsid w:val="00933344"/>
    <w:rsid w:val="00933FD6"/>
    <w:rsid w:val="009356BF"/>
    <w:rsid w:val="0093583D"/>
    <w:rsid w:val="00936C81"/>
    <w:rsid w:val="0094043C"/>
    <w:rsid w:val="00940579"/>
    <w:rsid w:val="00944157"/>
    <w:rsid w:val="009453DF"/>
    <w:rsid w:val="00946FBF"/>
    <w:rsid w:val="00953ACC"/>
    <w:rsid w:val="00953C13"/>
    <w:rsid w:val="00954717"/>
    <w:rsid w:val="00954B51"/>
    <w:rsid w:val="009569E0"/>
    <w:rsid w:val="0095763C"/>
    <w:rsid w:val="009605C8"/>
    <w:rsid w:val="00960B64"/>
    <w:rsid w:val="009625C5"/>
    <w:rsid w:val="00964491"/>
    <w:rsid w:val="00964507"/>
    <w:rsid w:val="009645BA"/>
    <w:rsid w:val="00964889"/>
    <w:rsid w:val="00964AAF"/>
    <w:rsid w:val="0096638C"/>
    <w:rsid w:val="009668C4"/>
    <w:rsid w:val="00967BA4"/>
    <w:rsid w:val="009712CC"/>
    <w:rsid w:val="00973935"/>
    <w:rsid w:val="00975072"/>
    <w:rsid w:val="00975FEC"/>
    <w:rsid w:val="009771A7"/>
    <w:rsid w:val="0098386A"/>
    <w:rsid w:val="00984758"/>
    <w:rsid w:val="00984850"/>
    <w:rsid w:val="009855C8"/>
    <w:rsid w:val="0098632F"/>
    <w:rsid w:val="00990379"/>
    <w:rsid w:val="0099235C"/>
    <w:rsid w:val="009928D6"/>
    <w:rsid w:val="00993528"/>
    <w:rsid w:val="0099450A"/>
    <w:rsid w:val="00996D5E"/>
    <w:rsid w:val="009A3081"/>
    <w:rsid w:val="009A360F"/>
    <w:rsid w:val="009A42B3"/>
    <w:rsid w:val="009A5F91"/>
    <w:rsid w:val="009B15D5"/>
    <w:rsid w:val="009B2263"/>
    <w:rsid w:val="009B2F4D"/>
    <w:rsid w:val="009B302C"/>
    <w:rsid w:val="009B3CD5"/>
    <w:rsid w:val="009B7733"/>
    <w:rsid w:val="009B7BD0"/>
    <w:rsid w:val="009C21CB"/>
    <w:rsid w:val="009C439A"/>
    <w:rsid w:val="009C5B94"/>
    <w:rsid w:val="009C6EDF"/>
    <w:rsid w:val="009D38AE"/>
    <w:rsid w:val="009D6F56"/>
    <w:rsid w:val="009D7AA0"/>
    <w:rsid w:val="009E0137"/>
    <w:rsid w:val="009E0364"/>
    <w:rsid w:val="009E18FC"/>
    <w:rsid w:val="009E28F3"/>
    <w:rsid w:val="009E3001"/>
    <w:rsid w:val="009E359B"/>
    <w:rsid w:val="009E4FA7"/>
    <w:rsid w:val="009E4FCC"/>
    <w:rsid w:val="009E6C82"/>
    <w:rsid w:val="009E7C81"/>
    <w:rsid w:val="009F0E50"/>
    <w:rsid w:val="009F11F5"/>
    <w:rsid w:val="009F1EB8"/>
    <w:rsid w:val="009F2383"/>
    <w:rsid w:val="009F257F"/>
    <w:rsid w:val="009F3326"/>
    <w:rsid w:val="009F42F7"/>
    <w:rsid w:val="009F4A20"/>
    <w:rsid w:val="00A007CD"/>
    <w:rsid w:val="00A0127E"/>
    <w:rsid w:val="00A01835"/>
    <w:rsid w:val="00A0305D"/>
    <w:rsid w:val="00A03114"/>
    <w:rsid w:val="00A03B83"/>
    <w:rsid w:val="00A05835"/>
    <w:rsid w:val="00A060D0"/>
    <w:rsid w:val="00A072E8"/>
    <w:rsid w:val="00A11DFD"/>
    <w:rsid w:val="00A14184"/>
    <w:rsid w:val="00A14551"/>
    <w:rsid w:val="00A15AA9"/>
    <w:rsid w:val="00A17705"/>
    <w:rsid w:val="00A20346"/>
    <w:rsid w:val="00A206FB"/>
    <w:rsid w:val="00A240E7"/>
    <w:rsid w:val="00A24E87"/>
    <w:rsid w:val="00A263DA"/>
    <w:rsid w:val="00A272DE"/>
    <w:rsid w:val="00A32C15"/>
    <w:rsid w:val="00A348AC"/>
    <w:rsid w:val="00A40723"/>
    <w:rsid w:val="00A40D25"/>
    <w:rsid w:val="00A423BA"/>
    <w:rsid w:val="00A44646"/>
    <w:rsid w:val="00A4594F"/>
    <w:rsid w:val="00A4620A"/>
    <w:rsid w:val="00A46ADE"/>
    <w:rsid w:val="00A4745C"/>
    <w:rsid w:val="00A539D2"/>
    <w:rsid w:val="00A541B1"/>
    <w:rsid w:val="00A54E1E"/>
    <w:rsid w:val="00A559C0"/>
    <w:rsid w:val="00A5681D"/>
    <w:rsid w:val="00A5700F"/>
    <w:rsid w:val="00A62B04"/>
    <w:rsid w:val="00A6351C"/>
    <w:rsid w:val="00A652B8"/>
    <w:rsid w:val="00A6590C"/>
    <w:rsid w:val="00A66041"/>
    <w:rsid w:val="00A721D0"/>
    <w:rsid w:val="00A73097"/>
    <w:rsid w:val="00A731DC"/>
    <w:rsid w:val="00A73F64"/>
    <w:rsid w:val="00A7730E"/>
    <w:rsid w:val="00A81638"/>
    <w:rsid w:val="00A835B1"/>
    <w:rsid w:val="00A8404F"/>
    <w:rsid w:val="00A90FAC"/>
    <w:rsid w:val="00A92B6B"/>
    <w:rsid w:val="00A95D02"/>
    <w:rsid w:val="00AA025D"/>
    <w:rsid w:val="00AA0477"/>
    <w:rsid w:val="00AA08F0"/>
    <w:rsid w:val="00AA0D7F"/>
    <w:rsid w:val="00AA4863"/>
    <w:rsid w:val="00AA49F7"/>
    <w:rsid w:val="00AA51AD"/>
    <w:rsid w:val="00AA6E83"/>
    <w:rsid w:val="00AA7405"/>
    <w:rsid w:val="00AB0142"/>
    <w:rsid w:val="00AB22E9"/>
    <w:rsid w:val="00AB5351"/>
    <w:rsid w:val="00AB63B5"/>
    <w:rsid w:val="00AB70B9"/>
    <w:rsid w:val="00AC046D"/>
    <w:rsid w:val="00AC2EEF"/>
    <w:rsid w:val="00AC37D6"/>
    <w:rsid w:val="00AC399A"/>
    <w:rsid w:val="00AC427F"/>
    <w:rsid w:val="00AC43BF"/>
    <w:rsid w:val="00AC6322"/>
    <w:rsid w:val="00AC7C09"/>
    <w:rsid w:val="00AD10FE"/>
    <w:rsid w:val="00AD39DF"/>
    <w:rsid w:val="00AD568F"/>
    <w:rsid w:val="00AD7328"/>
    <w:rsid w:val="00AD75B5"/>
    <w:rsid w:val="00AD7EF8"/>
    <w:rsid w:val="00AE0433"/>
    <w:rsid w:val="00AE3772"/>
    <w:rsid w:val="00AE50AC"/>
    <w:rsid w:val="00AE64FD"/>
    <w:rsid w:val="00B007E4"/>
    <w:rsid w:val="00B00804"/>
    <w:rsid w:val="00B00E7A"/>
    <w:rsid w:val="00B0260F"/>
    <w:rsid w:val="00B032E7"/>
    <w:rsid w:val="00B033FE"/>
    <w:rsid w:val="00B03514"/>
    <w:rsid w:val="00B03743"/>
    <w:rsid w:val="00B11E97"/>
    <w:rsid w:val="00B12BC1"/>
    <w:rsid w:val="00B1302E"/>
    <w:rsid w:val="00B13386"/>
    <w:rsid w:val="00B16D60"/>
    <w:rsid w:val="00B17F9E"/>
    <w:rsid w:val="00B24688"/>
    <w:rsid w:val="00B2757F"/>
    <w:rsid w:val="00B33408"/>
    <w:rsid w:val="00B357F5"/>
    <w:rsid w:val="00B36136"/>
    <w:rsid w:val="00B3719F"/>
    <w:rsid w:val="00B37630"/>
    <w:rsid w:val="00B4216C"/>
    <w:rsid w:val="00B465CA"/>
    <w:rsid w:val="00B46F02"/>
    <w:rsid w:val="00B47B34"/>
    <w:rsid w:val="00B47CE8"/>
    <w:rsid w:val="00B5289F"/>
    <w:rsid w:val="00B54A71"/>
    <w:rsid w:val="00B56C72"/>
    <w:rsid w:val="00B61C97"/>
    <w:rsid w:val="00B624EA"/>
    <w:rsid w:val="00B636DF"/>
    <w:rsid w:val="00B644C9"/>
    <w:rsid w:val="00B650DC"/>
    <w:rsid w:val="00B67DB7"/>
    <w:rsid w:val="00B7664A"/>
    <w:rsid w:val="00B76A84"/>
    <w:rsid w:val="00B82A2C"/>
    <w:rsid w:val="00B84098"/>
    <w:rsid w:val="00B85406"/>
    <w:rsid w:val="00B87EE5"/>
    <w:rsid w:val="00B90453"/>
    <w:rsid w:val="00B90766"/>
    <w:rsid w:val="00B913E7"/>
    <w:rsid w:val="00B91992"/>
    <w:rsid w:val="00B97B42"/>
    <w:rsid w:val="00BA24C4"/>
    <w:rsid w:val="00BA2C6A"/>
    <w:rsid w:val="00BA32B6"/>
    <w:rsid w:val="00BA50EF"/>
    <w:rsid w:val="00BA582F"/>
    <w:rsid w:val="00BA79B3"/>
    <w:rsid w:val="00BB070B"/>
    <w:rsid w:val="00BB3923"/>
    <w:rsid w:val="00BB3B6D"/>
    <w:rsid w:val="00BB3E69"/>
    <w:rsid w:val="00BB5E6C"/>
    <w:rsid w:val="00BC0A7D"/>
    <w:rsid w:val="00BC113E"/>
    <w:rsid w:val="00BC1525"/>
    <w:rsid w:val="00BC27BC"/>
    <w:rsid w:val="00BC517A"/>
    <w:rsid w:val="00BC5618"/>
    <w:rsid w:val="00BC7DE9"/>
    <w:rsid w:val="00BD3A4A"/>
    <w:rsid w:val="00BD444A"/>
    <w:rsid w:val="00BD4BE7"/>
    <w:rsid w:val="00BD5015"/>
    <w:rsid w:val="00BD5EF8"/>
    <w:rsid w:val="00BD685A"/>
    <w:rsid w:val="00BD6B04"/>
    <w:rsid w:val="00BD6B7B"/>
    <w:rsid w:val="00BD7450"/>
    <w:rsid w:val="00BD76A3"/>
    <w:rsid w:val="00BE00B9"/>
    <w:rsid w:val="00BE1945"/>
    <w:rsid w:val="00BE2662"/>
    <w:rsid w:val="00BE3F72"/>
    <w:rsid w:val="00BE5208"/>
    <w:rsid w:val="00BE523D"/>
    <w:rsid w:val="00BE554E"/>
    <w:rsid w:val="00BF2098"/>
    <w:rsid w:val="00BF4F20"/>
    <w:rsid w:val="00C00944"/>
    <w:rsid w:val="00C01720"/>
    <w:rsid w:val="00C01BFD"/>
    <w:rsid w:val="00C01F15"/>
    <w:rsid w:val="00C0332F"/>
    <w:rsid w:val="00C043FA"/>
    <w:rsid w:val="00C126B0"/>
    <w:rsid w:val="00C1295B"/>
    <w:rsid w:val="00C15E48"/>
    <w:rsid w:val="00C16B87"/>
    <w:rsid w:val="00C16ED2"/>
    <w:rsid w:val="00C20C92"/>
    <w:rsid w:val="00C23739"/>
    <w:rsid w:val="00C23BC2"/>
    <w:rsid w:val="00C25899"/>
    <w:rsid w:val="00C25A60"/>
    <w:rsid w:val="00C307D9"/>
    <w:rsid w:val="00C33B2D"/>
    <w:rsid w:val="00C345B1"/>
    <w:rsid w:val="00C35C7C"/>
    <w:rsid w:val="00C368FD"/>
    <w:rsid w:val="00C408A1"/>
    <w:rsid w:val="00C4214B"/>
    <w:rsid w:val="00C44B6A"/>
    <w:rsid w:val="00C46AED"/>
    <w:rsid w:val="00C477A6"/>
    <w:rsid w:val="00C50D34"/>
    <w:rsid w:val="00C517E4"/>
    <w:rsid w:val="00C52E47"/>
    <w:rsid w:val="00C5689C"/>
    <w:rsid w:val="00C6392B"/>
    <w:rsid w:val="00C729D2"/>
    <w:rsid w:val="00C73FE5"/>
    <w:rsid w:val="00C74AF8"/>
    <w:rsid w:val="00C77D18"/>
    <w:rsid w:val="00C80AA8"/>
    <w:rsid w:val="00C81129"/>
    <w:rsid w:val="00C820A3"/>
    <w:rsid w:val="00C82374"/>
    <w:rsid w:val="00C83061"/>
    <w:rsid w:val="00C8365D"/>
    <w:rsid w:val="00C84B5F"/>
    <w:rsid w:val="00C8643A"/>
    <w:rsid w:val="00C90A83"/>
    <w:rsid w:val="00C91A72"/>
    <w:rsid w:val="00C94E1C"/>
    <w:rsid w:val="00C94F16"/>
    <w:rsid w:val="00C95390"/>
    <w:rsid w:val="00CA1AEF"/>
    <w:rsid w:val="00CA25D7"/>
    <w:rsid w:val="00CA3224"/>
    <w:rsid w:val="00CA4417"/>
    <w:rsid w:val="00CA4733"/>
    <w:rsid w:val="00CA6E9F"/>
    <w:rsid w:val="00CA6F03"/>
    <w:rsid w:val="00CB13D2"/>
    <w:rsid w:val="00CB1A99"/>
    <w:rsid w:val="00CB2330"/>
    <w:rsid w:val="00CB36DA"/>
    <w:rsid w:val="00CB4A00"/>
    <w:rsid w:val="00CB543C"/>
    <w:rsid w:val="00CB7A54"/>
    <w:rsid w:val="00CB7A81"/>
    <w:rsid w:val="00CC409C"/>
    <w:rsid w:val="00CC4F73"/>
    <w:rsid w:val="00CD0D20"/>
    <w:rsid w:val="00CD469A"/>
    <w:rsid w:val="00CD75A1"/>
    <w:rsid w:val="00CE1EFD"/>
    <w:rsid w:val="00CE63E8"/>
    <w:rsid w:val="00CE70EC"/>
    <w:rsid w:val="00CF2045"/>
    <w:rsid w:val="00CF604A"/>
    <w:rsid w:val="00CF64F5"/>
    <w:rsid w:val="00D02C03"/>
    <w:rsid w:val="00D03DF6"/>
    <w:rsid w:val="00D04E00"/>
    <w:rsid w:val="00D0596A"/>
    <w:rsid w:val="00D10D42"/>
    <w:rsid w:val="00D130EF"/>
    <w:rsid w:val="00D142FA"/>
    <w:rsid w:val="00D16DB9"/>
    <w:rsid w:val="00D20F03"/>
    <w:rsid w:val="00D21EF3"/>
    <w:rsid w:val="00D23794"/>
    <w:rsid w:val="00D25577"/>
    <w:rsid w:val="00D2638D"/>
    <w:rsid w:val="00D30430"/>
    <w:rsid w:val="00D30C8F"/>
    <w:rsid w:val="00D319A0"/>
    <w:rsid w:val="00D32C0A"/>
    <w:rsid w:val="00D33D76"/>
    <w:rsid w:val="00D41660"/>
    <w:rsid w:val="00D42364"/>
    <w:rsid w:val="00D42640"/>
    <w:rsid w:val="00D43CE0"/>
    <w:rsid w:val="00D45557"/>
    <w:rsid w:val="00D47F0C"/>
    <w:rsid w:val="00D512C3"/>
    <w:rsid w:val="00D555DD"/>
    <w:rsid w:val="00D55716"/>
    <w:rsid w:val="00D60DE0"/>
    <w:rsid w:val="00D61A2A"/>
    <w:rsid w:val="00D625DA"/>
    <w:rsid w:val="00D6438C"/>
    <w:rsid w:val="00D66478"/>
    <w:rsid w:val="00D6684A"/>
    <w:rsid w:val="00D72509"/>
    <w:rsid w:val="00D758EC"/>
    <w:rsid w:val="00D76605"/>
    <w:rsid w:val="00D76A67"/>
    <w:rsid w:val="00D76BF5"/>
    <w:rsid w:val="00D77592"/>
    <w:rsid w:val="00D84BCC"/>
    <w:rsid w:val="00D84D84"/>
    <w:rsid w:val="00D85EFE"/>
    <w:rsid w:val="00D90147"/>
    <w:rsid w:val="00D91970"/>
    <w:rsid w:val="00D920CF"/>
    <w:rsid w:val="00D9301E"/>
    <w:rsid w:val="00D93DE5"/>
    <w:rsid w:val="00D969D6"/>
    <w:rsid w:val="00D97CF8"/>
    <w:rsid w:val="00DA037E"/>
    <w:rsid w:val="00DA184E"/>
    <w:rsid w:val="00DA6BC5"/>
    <w:rsid w:val="00DA7D19"/>
    <w:rsid w:val="00DB237D"/>
    <w:rsid w:val="00DB4351"/>
    <w:rsid w:val="00DB469E"/>
    <w:rsid w:val="00DB7104"/>
    <w:rsid w:val="00DC3967"/>
    <w:rsid w:val="00DC50ED"/>
    <w:rsid w:val="00DC6200"/>
    <w:rsid w:val="00DC736F"/>
    <w:rsid w:val="00DC73F7"/>
    <w:rsid w:val="00DD1F2F"/>
    <w:rsid w:val="00DD23D1"/>
    <w:rsid w:val="00DD4EA4"/>
    <w:rsid w:val="00DD5B8C"/>
    <w:rsid w:val="00DD73B0"/>
    <w:rsid w:val="00DE1F48"/>
    <w:rsid w:val="00DF0705"/>
    <w:rsid w:val="00DF2B98"/>
    <w:rsid w:val="00DF2FBB"/>
    <w:rsid w:val="00DF2FE8"/>
    <w:rsid w:val="00DF38B7"/>
    <w:rsid w:val="00DF38EA"/>
    <w:rsid w:val="00DF3C30"/>
    <w:rsid w:val="00DF690F"/>
    <w:rsid w:val="00E065D9"/>
    <w:rsid w:val="00E07DC3"/>
    <w:rsid w:val="00E10485"/>
    <w:rsid w:val="00E1098B"/>
    <w:rsid w:val="00E10FFA"/>
    <w:rsid w:val="00E12087"/>
    <w:rsid w:val="00E126E0"/>
    <w:rsid w:val="00E171D3"/>
    <w:rsid w:val="00E17209"/>
    <w:rsid w:val="00E17457"/>
    <w:rsid w:val="00E21C44"/>
    <w:rsid w:val="00E2256F"/>
    <w:rsid w:val="00E22FF8"/>
    <w:rsid w:val="00E236AB"/>
    <w:rsid w:val="00E23DD4"/>
    <w:rsid w:val="00E27892"/>
    <w:rsid w:val="00E320BB"/>
    <w:rsid w:val="00E328F8"/>
    <w:rsid w:val="00E35BBF"/>
    <w:rsid w:val="00E3661E"/>
    <w:rsid w:val="00E37720"/>
    <w:rsid w:val="00E37762"/>
    <w:rsid w:val="00E419EA"/>
    <w:rsid w:val="00E41B11"/>
    <w:rsid w:val="00E4210B"/>
    <w:rsid w:val="00E43B52"/>
    <w:rsid w:val="00E43F9B"/>
    <w:rsid w:val="00E44269"/>
    <w:rsid w:val="00E450F9"/>
    <w:rsid w:val="00E4523A"/>
    <w:rsid w:val="00E4705B"/>
    <w:rsid w:val="00E546D4"/>
    <w:rsid w:val="00E55B79"/>
    <w:rsid w:val="00E62007"/>
    <w:rsid w:val="00E628DE"/>
    <w:rsid w:val="00E64C3F"/>
    <w:rsid w:val="00E70564"/>
    <w:rsid w:val="00E762D5"/>
    <w:rsid w:val="00E8033E"/>
    <w:rsid w:val="00E80F5C"/>
    <w:rsid w:val="00E8375C"/>
    <w:rsid w:val="00E84868"/>
    <w:rsid w:val="00E85053"/>
    <w:rsid w:val="00E858B5"/>
    <w:rsid w:val="00E861FD"/>
    <w:rsid w:val="00E90383"/>
    <w:rsid w:val="00E90C0D"/>
    <w:rsid w:val="00E9177F"/>
    <w:rsid w:val="00E940ED"/>
    <w:rsid w:val="00E959EE"/>
    <w:rsid w:val="00E95F3D"/>
    <w:rsid w:val="00EA0464"/>
    <w:rsid w:val="00EA0CDD"/>
    <w:rsid w:val="00EA11AA"/>
    <w:rsid w:val="00EA4034"/>
    <w:rsid w:val="00EA797F"/>
    <w:rsid w:val="00EB07AD"/>
    <w:rsid w:val="00EB21FB"/>
    <w:rsid w:val="00EB3F8F"/>
    <w:rsid w:val="00EB7065"/>
    <w:rsid w:val="00EC0B0C"/>
    <w:rsid w:val="00EC1410"/>
    <w:rsid w:val="00EC4805"/>
    <w:rsid w:val="00EC48DC"/>
    <w:rsid w:val="00EC4E4D"/>
    <w:rsid w:val="00EC56AA"/>
    <w:rsid w:val="00EC7214"/>
    <w:rsid w:val="00ED1410"/>
    <w:rsid w:val="00ED1CAA"/>
    <w:rsid w:val="00ED214C"/>
    <w:rsid w:val="00ED42CA"/>
    <w:rsid w:val="00ED4F5E"/>
    <w:rsid w:val="00EE037F"/>
    <w:rsid w:val="00EE0BB0"/>
    <w:rsid w:val="00EE2646"/>
    <w:rsid w:val="00EE5397"/>
    <w:rsid w:val="00EE72ED"/>
    <w:rsid w:val="00EF07DD"/>
    <w:rsid w:val="00EF2FC7"/>
    <w:rsid w:val="00EF3647"/>
    <w:rsid w:val="00EF3E25"/>
    <w:rsid w:val="00EF46DA"/>
    <w:rsid w:val="00EF5F4D"/>
    <w:rsid w:val="00EF7785"/>
    <w:rsid w:val="00EF781B"/>
    <w:rsid w:val="00EF7BC7"/>
    <w:rsid w:val="00F00B93"/>
    <w:rsid w:val="00F015B7"/>
    <w:rsid w:val="00F020BA"/>
    <w:rsid w:val="00F030FF"/>
    <w:rsid w:val="00F05244"/>
    <w:rsid w:val="00F05531"/>
    <w:rsid w:val="00F062BB"/>
    <w:rsid w:val="00F11122"/>
    <w:rsid w:val="00F11DC7"/>
    <w:rsid w:val="00F1237A"/>
    <w:rsid w:val="00F12B49"/>
    <w:rsid w:val="00F1667C"/>
    <w:rsid w:val="00F17765"/>
    <w:rsid w:val="00F202EC"/>
    <w:rsid w:val="00F20EB3"/>
    <w:rsid w:val="00F21118"/>
    <w:rsid w:val="00F21F2F"/>
    <w:rsid w:val="00F25469"/>
    <w:rsid w:val="00F25C5D"/>
    <w:rsid w:val="00F26E38"/>
    <w:rsid w:val="00F270AD"/>
    <w:rsid w:val="00F322E6"/>
    <w:rsid w:val="00F3469E"/>
    <w:rsid w:val="00F34D0D"/>
    <w:rsid w:val="00F34E45"/>
    <w:rsid w:val="00F410AF"/>
    <w:rsid w:val="00F42468"/>
    <w:rsid w:val="00F505BD"/>
    <w:rsid w:val="00F50DB9"/>
    <w:rsid w:val="00F525C4"/>
    <w:rsid w:val="00F54C1C"/>
    <w:rsid w:val="00F56EFA"/>
    <w:rsid w:val="00F57F36"/>
    <w:rsid w:val="00F61BDE"/>
    <w:rsid w:val="00F62419"/>
    <w:rsid w:val="00F66860"/>
    <w:rsid w:val="00F70DB3"/>
    <w:rsid w:val="00F721C8"/>
    <w:rsid w:val="00F73A53"/>
    <w:rsid w:val="00F75011"/>
    <w:rsid w:val="00F75437"/>
    <w:rsid w:val="00F76C6E"/>
    <w:rsid w:val="00F80C69"/>
    <w:rsid w:val="00F84D65"/>
    <w:rsid w:val="00F8514C"/>
    <w:rsid w:val="00F851BA"/>
    <w:rsid w:val="00F851DF"/>
    <w:rsid w:val="00F86C88"/>
    <w:rsid w:val="00F86D9E"/>
    <w:rsid w:val="00F86E75"/>
    <w:rsid w:val="00F87506"/>
    <w:rsid w:val="00F924AC"/>
    <w:rsid w:val="00F95BA9"/>
    <w:rsid w:val="00F97029"/>
    <w:rsid w:val="00FA079D"/>
    <w:rsid w:val="00FA0863"/>
    <w:rsid w:val="00FA4740"/>
    <w:rsid w:val="00FA4911"/>
    <w:rsid w:val="00FB03F4"/>
    <w:rsid w:val="00FB1FA8"/>
    <w:rsid w:val="00FB2E6C"/>
    <w:rsid w:val="00FB4E02"/>
    <w:rsid w:val="00FB50BA"/>
    <w:rsid w:val="00FB635F"/>
    <w:rsid w:val="00FB67E8"/>
    <w:rsid w:val="00FC0BEC"/>
    <w:rsid w:val="00FC3723"/>
    <w:rsid w:val="00FC3AA7"/>
    <w:rsid w:val="00FC4D0C"/>
    <w:rsid w:val="00FC4DA1"/>
    <w:rsid w:val="00FC6239"/>
    <w:rsid w:val="00FC7154"/>
    <w:rsid w:val="00FC7B02"/>
    <w:rsid w:val="00FC7C3E"/>
    <w:rsid w:val="00FD0753"/>
    <w:rsid w:val="00FD09D8"/>
    <w:rsid w:val="00FD112B"/>
    <w:rsid w:val="00FD3975"/>
    <w:rsid w:val="00FD63D6"/>
    <w:rsid w:val="00FE0025"/>
    <w:rsid w:val="00FE0355"/>
    <w:rsid w:val="00FE22AE"/>
    <w:rsid w:val="00FE23B4"/>
    <w:rsid w:val="00FE3E78"/>
    <w:rsid w:val="00FE4B54"/>
    <w:rsid w:val="00FE7E76"/>
    <w:rsid w:val="00FF0E4F"/>
    <w:rsid w:val="00FF271B"/>
    <w:rsid w:val="00FF2EFB"/>
    <w:rsid w:val="00FF3BF5"/>
    <w:rsid w:val="00FF43D8"/>
    <w:rsid w:val="00FF44C6"/>
    <w:rsid w:val="00FF4AC8"/>
    <w:rsid w:val="00FF64E1"/>
    <w:rsid w:val="01AA45E1"/>
    <w:rsid w:val="050D0792"/>
    <w:rsid w:val="05E73D81"/>
    <w:rsid w:val="090DCBA5"/>
    <w:rsid w:val="091EDE43"/>
    <w:rsid w:val="092BCE8F"/>
    <w:rsid w:val="0A6BFA2A"/>
    <w:rsid w:val="0AD3D701"/>
    <w:rsid w:val="0C3EADD1"/>
    <w:rsid w:val="0C636F51"/>
    <w:rsid w:val="0F3F6B4D"/>
    <w:rsid w:val="0F8E1FC7"/>
    <w:rsid w:val="115008D1"/>
    <w:rsid w:val="12770C0F"/>
    <w:rsid w:val="12A901BF"/>
    <w:rsid w:val="12FE8062"/>
    <w:rsid w:val="13D9E446"/>
    <w:rsid w:val="1452768A"/>
    <w:rsid w:val="14812866"/>
    <w:rsid w:val="161CF8C7"/>
    <w:rsid w:val="1904087C"/>
    <w:rsid w:val="19436FC5"/>
    <w:rsid w:val="1A83715E"/>
    <w:rsid w:val="1B9A5A66"/>
    <w:rsid w:val="1C8C3A4B"/>
    <w:rsid w:val="1C9438E4"/>
    <w:rsid w:val="1D149492"/>
    <w:rsid w:val="1E16E0E8"/>
    <w:rsid w:val="1E94594C"/>
    <w:rsid w:val="20019894"/>
    <w:rsid w:val="22EA520B"/>
    <w:rsid w:val="22F0C225"/>
    <w:rsid w:val="248C9286"/>
    <w:rsid w:val="2518D1B6"/>
    <w:rsid w:val="262862E7"/>
    <w:rsid w:val="262EBEF7"/>
    <w:rsid w:val="28A98788"/>
    <w:rsid w:val="29C77ADE"/>
    <w:rsid w:val="2AF563F0"/>
    <w:rsid w:val="2B634B3F"/>
    <w:rsid w:val="2C9921D7"/>
    <w:rsid w:val="2E2D04B2"/>
    <w:rsid w:val="304E3AFD"/>
    <w:rsid w:val="325920A2"/>
    <w:rsid w:val="327248FF"/>
    <w:rsid w:val="33D992FF"/>
    <w:rsid w:val="33DEB475"/>
    <w:rsid w:val="33EDB896"/>
    <w:rsid w:val="34754894"/>
    <w:rsid w:val="34AF5308"/>
    <w:rsid w:val="3521AC20"/>
    <w:rsid w:val="358988F7"/>
    <w:rsid w:val="372BD98A"/>
    <w:rsid w:val="37DB479E"/>
    <w:rsid w:val="3803CD4C"/>
    <w:rsid w:val="3A5CFA1A"/>
    <w:rsid w:val="3D949ADC"/>
    <w:rsid w:val="3E3D0CF1"/>
    <w:rsid w:val="3EC88E66"/>
    <w:rsid w:val="3F0B0ACF"/>
    <w:rsid w:val="3F36DA5C"/>
    <w:rsid w:val="423224D8"/>
    <w:rsid w:val="4262AE2F"/>
    <w:rsid w:val="4363075F"/>
    <w:rsid w:val="44985CAA"/>
    <w:rsid w:val="465627E7"/>
    <w:rsid w:val="47D361E8"/>
    <w:rsid w:val="48367882"/>
    <w:rsid w:val="48CC92DE"/>
    <w:rsid w:val="4A68633F"/>
    <w:rsid w:val="4B418069"/>
    <w:rsid w:val="4BD1B110"/>
    <w:rsid w:val="4BFA4DC4"/>
    <w:rsid w:val="4D6D8171"/>
    <w:rsid w:val="4DA00401"/>
    <w:rsid w:val="4F3BD462"/>
    <w:rsid w:val="4F403518"/>
    <w:rsid w:val="5021299D"/>
    <w:rsid w:val="5028620A"/>
    <w:rsid w:val="50418A67"/>
    <w:rsid w:val="50BCFEFA"/>
    <w:rsid w:val="50C4EC80"/>
    <w:rsid w:val="51A3D1A1"/>
    <w:rsid w:val="51C4326B"/>
    <w:rsid w:val="540F4585"/>
    <w:rsid w:val="55985DA3"/>
    <w:rsid w:val="57C741F5"/>
    <w:rsid w:val="582475E7"/>
    <w:rsid w:val="5845C886"/>
    <w:rsid w:val="58CFFE65"/>
    <w:rsid w:val="5A599CE0"/>
    <w:rsid w:val="5A81F8C8"/>
    <w:rsid w:val="5DB627CB"/>
    <w:rsid w:val="5EA1EC25"/>
    <w:rsid w:val="60EDC88D"/>
    <w:rsid w:val="627CDB03"/>
    <w:rsid w:val="628998EE"/>
    <w:rsid w:val="62CE1928"/>
    <w:rsid w:val="63628EB7"/>
    <w:rsid w:val="63E1ABE8"/>
    <w:rsid w:val="641F4DC4"/>
    <w:rsid w:val="6615F8A2"/>
    <w:rsid w:val="66500DAE"/>
    <w:rsid w:val="66ACFE0A"/>
    <w:rsid w:val="68312475"/>
    <w:rsid w:val="683AFEA6"/>
    <w:rsid w:val="69CCF4D6"/>
    <w:rsid w:val="69DE1307"/>
    <w:rsid w:val="6A7566EB"/>
    <w:rsid w:val="6B7C5CF3"/>
    <w:rsid w:val="72CA4B47"/>
    <w:rsid w:val="737A574E"/>
    <w:rsid w:val="750FA77D"/>
    <w:rsid w:val="79D6E08F"/>
    <w:rsid w:val="7C598397"/>
    <w:rsid w:val="7D0E8151"/>
    <w:rsid w:val="7DA69F7E"/>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097AB2"/>
  <w15:chartTrackingRefBased/>
  <w15:docId w15:val="{980CB968-BF45-409B-B68D-FF6C8F2AF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link w:val="Heading1Char"/>
    <w:uiPriority w:val="9"/>
    <w:qFormat/>
    <w:rsid w:val="00D04E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F2EF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pPr>
      <w:keepLines/>
      <w:spacing w:before="200" w:after="240" w:line="200" w:lineRule="exact"/>
    </w:pPr>
    <w:rPr>
      <w:sz w:val="16"/>
    </w:rPr>
  </w:style>
  <w:style w:type="paragraph" w:customStyle="1" w:styleId="Els-1storder-head">
    <w:name w:val="Els-1storder-head"/>
    <w:next w:val="Els-body-text"/>
    <w:pPr>
      <w:keepNext/>
      <w:numPr>
        <w:numId w:val="1"/>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6"/>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pPr>
    <w:rPr>
      <w:i w:val="0"/>
    </w:rPr>
  </w:style>
  <w:style w:type="character" w:styleId="FootnoteReference">
    <w:name w:val="footnote reference"/>
    <w:uiPriority w:val="99"/>
    <w:semiHidden/>
    <w:rPr>
      <w:vertAlign w:val="superscript"/>
    </w:rPr>
  </w:style>
  <w:style w:type="paragraph" w:styleId="FootnoteText">
    <w:name w:val="footnote text"/>
    <w:basedOn w:val="Normal"/>
    <w:link w:val="FootnoteTextChar"/>
    <w:uiPriority w:val="99"/>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
    <w:name w:val="Body Text"/>
    <w:basedOn w:val="Normal"/>
    <w:link w:val="BodyTextChar"/>
    <w:uiPriority w:val="99"/>
    <w:unhideWhenUsed/>
    <w:rsid w:val="00B644C9"/>
    <w:pPr>
      <w:spacing w:after="120"/>
    </w:pPr>
  </w:style>
  <w:style w:type="character" w:customStyle="1" w:styleId="BodyTextChar">
    <w:name w:val="Body Text Char"/>
    <w:link w:val="BodyText"/>
    <w:uiPriority w:val="99"/>
    <w:rsid w:val="00B644C9"/>
    <w:rPr>
      <w:lang w:val="en-GB" w:eastAsia="en-US"/>
    </w:rPr>
  </w:style>
  <w:style w:type="paragraph" w:customStyle="1" w:styleId="tablecolhead">
    <w:name w:val="table col head"/>
    <w:basedOn w:val="Normal"/>
    <w:rsid w:val="005D11B1"/>
    <w:pPr>
      <w:widowControl/>
      <w:jc w:val="center"/>
    </w:pPr>
    <w:rPr>
      <w:b/>
      <w:bCs/>
      <w:sz w:val="16"/>
      <w:szCs w:val="16"/>
      <w:lang w:val="en-US"/>
    </w:rPr>
  </w:style>
  <w:style w:type="paragraph" w:customStyle="1" w:styleId="paragraph">
    <w:name w:val="paragraph"/>
    <w:basedOn w:val="Normal"/>
    <w:rsid w:val="00FE0355"/>
    <w:pPr>
      <w:widowControl/>
      <w:spacing w:before="100" w:beforeAutospacing="1" w:after="100" w:afterAutospacing="1"/>
    </w:pPr>
    <w:rPr>
      <w:rFonts w:eastAsia="Times New Roman"/>
      <w:sz w:val="24"/>
      <w:szCs w:val="24"/>
      <w:lang w:val="fi-FI" w:eastAsia="fi-FI"/>
    </w:rPr>
  </w:style>
  <w:style w:type="character" w:customStyle="1" w:styleId="normaltextrun">
    <w:name w:val="normaltextrun"/>
    <w:basedOn w:val="DefaultParagraphFont"/>
    <w:rsid w:val="00FE0355"/>
  </w:style>
  <w:style w:type="character" w:customStyle="1" w:styleId="eop">
    <w:name w:val="eop"/>
    <w:basedOn w:val="DefaultParagraphFont"/>
    <w:rsid w:val="00FE0355"/>
  </w:style>
  <w:style w:type="table" w:styleId="TableGrid">
    <w:name w:val="Table Grid"/>
    <w:basedOn w:val="TableNormal"/>
    <w:uiPriority w:val="39"/>
    <w:rsid w:val="00B84098"/>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perscript">
    <w:name w:val="superscript"/>
    <w:basedOn w:val="DefaultParagraphFont"/>
    <w:rsid w:val="00BC5618"/>
  </w:style>
  <w:style w:type="paragraph" w:customStyle="1" w:styleId="Content">
    <w:name w:val="Content"/>
    <w:basedOn w:val="Normal"/>
    <w:link w:val="ContentChar"/>
    <w:rsid w:val="00186168"/>
    <w:pPr>
      <w:widowControl/>
      <w:spacing w:line="276" w:lineRule="auto"/>
    </w:pPr>
    <w:rPr>
      <w:rFonts w:ascii="Arial" w:eastAsia="MS Mincho" w:hAnsi="Arial"/>
      <w:b/>
      <w:color w:val="0F0D29"/>
      <w:sz w:val="21"/>
      <w:szCs w:val="22"/>
      <w:lang w:val="en-US"/>
    </w:rPr>
  </w:style>
  <w:style w:type="character" w:customStyle="1" w:styleId="ContentChar">
    <w:name w:val="Content Char"/>
    <w:link w:val="Content"/>
    <w:rsid w:val="00186168"/>
    <w:rPr>
      <w:rFonts w:ascii="Arial" w:eastAsia="MS Mincho" w:hAnsi="Arial"/>
      <w:b/>
      <w:color w:val="0F0D29"/>
      <w:sz w:val="21"/>
      <w:szCs w:val="22"/>
      <w:lang w:val="en-US" w:eastAsia="en-US"/>
    </w:rPr>
  </w:style>
  <w:style w:type="paragraph" w:styleId="ListParagraph">
    <w:name w:val="List Paragraph"/>
    <w:basedOn w:val="Normal"/>
    <w:link w:val="ListParagraphChar"/>
    <w:uiPriority w:val="34"/>
    <w:unhideWhenUsed/>
    <w:qFormat/>
    <w:rsid w:val="00186168"/>
    <w:pPr>
      <w:widowControl/>
      <w:spacing w:line="276" w:lineRule="auto"/>
      <w:ind w:left="720"/>
      <w:contextualSpacing/>
    </w:pPr>
    <w:rPr>
      <w:rFonts w:ascii="Arial" w:eastAsia="MS Mincho" w:hAnsi="Arial"/>
      <w:color w:val="0F0D29"/>
      <w:sz w:val="21"/>
      <w:szCs w:val="22"/>
      <w:lang w:val="en-US"/>
    </w:rPr>
  </w:style>
  <w:style w:type="character" w:customStyle="1" w:styleId="FootnoteTextChar">
    <w:name w:val="Footnote Text Char"/>
    <w:link w:val="FootnoteText"/>
    <w:uiPriority w:val="99"/>
    <w:rsid w:val="00186168"/>
    <w:rPr>
      <w:rFonts w:ascii="Univers" w:hAnsi="Univers"/>
      <w:lang w:val="en-GB" w:eastAsia="en-US"/>
    </w:rPr>
  </w:style>
  <w:style w:type="character" w:customStyle="1" w:styleId="ListParagraphChar">
    <w:name w:val="List Paragraph Char"/>
    <w:link w:val="ListParagraph"/>
    <w:uiPriority w:val="34"/>
    <w:qFormat/>
    <w:locked/>
    <w:rsid w:val="00186168"/>
    <w:rPr>
      <w:rFonts w:ascii="Arial" w:eastAsia="MS Mincho" w:hAnsi="Arial"/>
      <w:color w:val="0F0D29"/>
      <w:sz w:val="21"/>
      <w:szCs w:val="22"/>
      <w:lang w:val="en-US" w:eastAsia="en-US"/>
    </w:rPr>
  </w:style>
  <w:style w:type="paragraph" w:styleId="BodyTextFirstIndent">
    <w:name w:val="Body Text First Indent"/>
    <w:basedOn w:val="BodyText"/>
    <w:link w:val="BodyTextFirstIndentChar"/>
    <w:uiPriority w:val="99"/>
    <w:unhideWhenUsed/>
    <w:rsid w:val="000B107A"/>
    <w:pPr>
      <w:ind w:firstLine="210"/>
    </w:pPr>
  </w:style>
  <w:style w:type="character" w:customStyle="1" w:styleId="BodyTextFirstIndentChar">
    <w:name w:val="Body Text First Indent Char"/>
    <w:link w:val="BodyTextFirstIndent"/>
    <w:uiPriority w:val="99"/>
    <w:rsid w:val="000B107A"/>
    <w:rPr>
      <w:lang w:val="en-GB" w:eastAsia="en-US"/>
    </w:rPr>
  </w:style>
  <w:style w:type="character" w:styleId="Emphasis">
    <w:name w:val="Emphasis"/>
    <w:uiPriority w:val="20"/>
    <w:qFormat/>
    <w:rsid w:val="00C408A1"/>
    <w:rPr>
      <w:i/>
      <w:iCs/>
    </w:rPr>
  </w:style>
  <w:style w:type="paragraph" w:styleId="Revision">
    <w:name w:val="Revision"/>
    <w:hidden/>
    <w:uiPriority w:val="99"/>
    <w:semiHidden/>
    <w:rsid w:val="00456F7D"/>
    <w:rPr>
      <w:lang w:val="en-GB" w:eastAsia="en-US"/>
    </w:rPr>
  </w:style>
  <w:style w:type="character" w:customStyle="1" w:styleId="Heading1Char">
    <w:name w:val="Heading 1 Char"/>
    <w:basedOn w:val="DefaultParagraphFont"/>
    <w:link w:val="Heading1"/>
    <w:uiPriority w:val="9"/>
    <w:rsid w:val="00D04E00"/>
    <w:rPr>
      <w:rFonts w:asciiTheme="majorHAnsi" w:eastAsiaTheme="majorEastAsia" w:hAnsiTheme="majorHAnsi" w:cstheme="majorBidi"/>
      <w:color w:val="2F5496" w:themeColor="accent1" w:themeShade="BF"/>
      <w:sz w:val="32"/>
      <w:szCs w:val="32"/>
      <w:lang w:val="en-GB" w:eastAsia="en-US"/>
    </w:rPr>
  </w:style>
  <w:style w:type="character" w:customStyle="1" w:styleId="Heading2Char">
    <w:name w:val="Heading 2 Char"/>
    <w:basedOn w:val="DefaultParagraphFont"/>
    <w:link w:val="Heading2"/>
    <w:uiPriority w:val="9"/>
    <w:semiHidden/>
    <w:rsid w:val="00FF2EFB"/>
    <w:rPr>
      <w:rFonts w:asciiTheme="majorHAnsi" w:eastAsiaTheme="majorEastAsia" w:hAnsiTheme="majorHAnsi" w:cstheme="majorBidi"/>
      <w:color w:val="2F5496" w:themeColor="accent1" w:themeShade="BF"/>
      <w:sz w:val="26"/>
      <w:szCs w:val="26"/>
      <w:lang w:val="en-GB" w:eastAsia="en-US"/>
    </w:rPr>
  </w:style>
  <w:style w:type="character" w:styleId="UnresolvedMention">
    <w:name w:val="Unresolved Mention"/>
    <w:basedOn w:val="DefaultParagraphFont"/>
    <w:uiPriority w:val="99"/>
    <w:semiHidden/>
    <w:unhideWhenUsed/>
    <w:rsid w:val="00E366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55855">
      <w:bodyDiv w:val="1"/>
      <w:marLeft w:val="0"/>
      <w:marRight w:val="0"/>
      <w:marTop w:val="0"/>
      <w:marBottom w:val="0"/>
      <w:divBdr>
        <w:top w:val="none" w:sz="0" w:space="0" w:color="auto"/>
        <w:left w:val="none" w:sz="0" w:space="0" w:color="auto"/>
        <w:bottom w:val="none" w:sz="0" w:space="0" w:color="auto"/>
        <w:right w:val="none" w:sz="0" w:space="0" w:color="auto"/>
      </w:divBdr>
      <w:divsChild>
        <w:div w:id="715081094">
          <w:marLeft w:val="446"/>
          <w:marRight w:val="0"/>
          <w:marTop w:val="0"/>
          <w:marBottom w:val="0"/>
          <w:divBdr>
            <w:top w:val="none" w:sz="0" w:space="0" w:color="auto"/>
            <w:left w:val="none" w:sz="0" w:space="0" w:color="auto"/>
            <w:bottom w:val="none" w:sz="0" w:space="0" w:color="auto"/>
            <w:right w:val="none" w:sz="0" w:space="0" w:color="auto"/>
          </w:divBdr>
        </w:div>
        <w:div w:id="1354961775">
          <w:marLeft w:val="446"/>
          <w:marRight w:val="0"/>
          <w:marTop w:val="0"/>
          <w:marBottom w:val="0"/>
          <w:divBdr>
            <w:top w:val="none" w:sz="0" w:space="0" w:color="auto"/>
            <w:left w:val="none" w:sz="0" w:space="0" w:color="auto"/>
            <w:bottom w:val="none" w:sz="0" w:space="0" w:color="auto"/>
            <w:right w:val="none" w:sz="0" w:space="0" w:color="auto"/>
          </w:divBdr>
        </w:div>
        <w:div w:id="1461994959">
          <w:marLeft w:val="446"/>
          <w:marRight w:val="0"/>
          <w:marTop w:val="0"/>
          <w:marBottom w:val="0"/>
          <w:divBdr>
            <w:top w:val="none" w:sz="0" w:space="0" w:color="auto"/>
            <w:left w:val="none" w:sz="0" w:space="0" w:color="auto"/>
            <w:bottom w:val="none" w:sz="0" w:space="0" w:color="auto"/>
            <w:right w:val="none" w:sz="0" w:space="0" w:color="auto"/>
          </w:divBdr>
        </w:div>
        <w:div w:id="1792868740">
          <w:marLeft w:val="446"/>
          <w:marRight w:val="0"/>
          <w:marTop w:val="0"/>
          <w:marBottom w:val="0"/>
          <w:divBdr>
            <w:top w:val="none" w:sz="0" w:space="0" w:color="auto"/>
            <w:left w:val="none" w:sz="0" w:space="0" w:color="auto"/>
            <w:bottom w:val="none" w:sz="0" w:space="0" w:color="auto"/>
            <w:right w:val="none" w:sz="0" w:space="0" w:color="auto"/>
          </w:divBdr>
        </w:div>
        <w:div w:id="2094549150">
          <w:marLeft w:val="446"/>
          <w:marRight w:val="0"/>
          <w:marTop w:val="0"/>
          <w:marBottom w:val="0"/>
          <w:divBdr>
            <w:top w:val="none" w:sz="0" w:space="0" w:color="auto"/>
            <w:left w:val="none" w:sz="0" w:space="0" w:color="auto"/>
            <w:bottom w:val="none" w:sz="0" w:space="0" w:color="auto"/>
            <w:right w:val="none" w:sz="0" w:space="0" w:color="auto"/>
          </w:divBdr>
        </w:div>
      </w:divsChild>
    </w:div>
    <w:div w:id="418411674">
      <w:bodyDiv w:val="1"/>
      <w:marLeft w:val="0"/>
      <w:marRight w:val="0"/>
      <w:marTop w:val="0"/>
      <w:marBottom w:val="0"/>
      <w:divBdr>
        <w:top w:val="none" w:sz="0" w:space="0" w:color="auto"/>
        <w:left w:val="none" w:sz="0" w:space="0" w:color="auto"/>
        <w:bottom w:val="none" w:sz="0" w:space="0" w:color="auto"/>
        <w:right w:val="none" w:sz="0" w:space="0" w:color="auto"/>
      </w:divBdr>
    </w:div>
    <w:div w:id="528488302">
      <w:bodyDiv w:val="1"/>
      <w:marLeft w:val="0"/>
      <w:marRight w:val="0"/>
      <w:marTop w:val="0"/>
      <w:marBottom w:val="0"/>
      <w:divBdr>
        <w:top w:val="none" w:sz="0" w:space="0" w:color="auto"/>
        <w:left w:val="none" w:sz="0" w:space="0" w:color="auto"/>
        <w:bottom w:val="none" w:sz="0" w:space="0" w:color="auto"/>
        <w:right w:val="none" w:sz="0" w:space="0" w:color="auto"/>
      </w:divBdr>
    </w:div>
    <w:div w:id="647442185">
      <w:bodyDiv w:val="1"/>
      <w:marLeft w:val="0"/>
      <w:marRight w:val="0"/>
      <w:marTop w:val="0"/>
      <w:marBottom w:val="0"/>
      <w:divBdr>
        <w:top w:val="none" w:sz="0" w:space="0" w:color="auto"/>
        <w:left w:val="none" w:sz="0" w:space="0" w:color="auto"/>
        <w:bottom w:val="none" w:sz="0" w:space="0" w:color="auto"/>
        <w:right w:val="none" w:sz="0" w:space="0" w:color="auto"/>
      </w:divBdr>
      <w:divsChild>
        <w:div w:id="423890321">
          <w:marLeft w:val="446"/>
          <w:marRight w:val="0"/>
          <w:marTop w:val="0"/>
          <w:marBottom w:val="0"/>
          <w:divBdr>
            <w:top w:val="none" w:sz="0" w:space="0" w:color="auto"/>
            <w:left w:val="none" w:sz="0" w:space="0" w:color="auto"/>
            <w:bottom w:val="none" w:sz="0" w:space="0" w:color="auto"/>
            <w:right w:val="none" w:sz="0" w:space="0" w:color="auto"/>
          </w:divBdr>
        </w:div>
        <w:div w:id="468132422">
          <w:marLeft w:val="446"/>
          <w:marRight w:val="0"/>
          <w:marTop w:val="0"/>
          <w:marBottom w:val="0"/>
          <w:divBdr>
            <w:top w:val="none" w:sz="0" w:space="0" w:color="auto"/>
            <w:left w:val="none" w:sz="0" w:space="0" w:color="auto"/>
            <w:bottom w:val="none" w:sz="0" w:space="0" w:color="auto"/>
            <w:right w:val="none" w:sz="0" w:space="0" w:color="auto"/>
          </w:divBdr>
        </w:div>
        <w:div w:id="516239912">
          <w:marLeft w:val="446"/>
          <w:marRight w:val="0"/>
          <w:marTop w:val="0"/>
          <w:marBottom w:val="0"/>
          <w:divBdr>
            <w:top w:val="none" w:sz="0" w:space="0" w:color="auto"/>
            <w:left w:val="none" w:sz="0" w:space="0" w:color="auto"/>
            <w:bottom w:val="none" w:sz="0" w:space="0" w:color="auto"/>
            <w:right w:val="none" w:sz="0" w:space="0" w:color="auto"/>
          </w:divBdr>
        </w:div>
        <w:div w:id="758332227">
          <w:marLeft w:val="446"/>
          <w:marRight w:val="0"/>
          <w:marTop w:val="0"/>
          <w:marBottom w:val="0"/>
          <w:divBdr>
            <w:top w:val="none" w:sz="0" w:space="0" w:color="auto"/>
            <w:left w:val="none" w:sz="0" w:space="0" w:color="auto"/>
            <w:bottom w:val="none" w:sz="0" w:space="0" w:color="auto"/>
            <w:right w:val="none" w:sz="0" w:space="0" w:color="auto"/>
          </w:divBdr>
        </w:div>
        <w:div w:id="776679170">
          <w:marLeft w:val="446"/>
          <w:marRight w:val="0"/>
          <w:marTop w:val="0"/>
          <w:marBottom w:val="0"/>
          <w:divBdr>
            <w:top w:val="none" w:sz="0" w:space="0" w:color="auto"/>
            <w:left w:val="none" w:sz="0" w:space="0" w:color="auto"/>
            <w:bottom w:val="none" w:sz="0" w:space="0" w:color="auto"/>
            <w:right w:val="none" w:sz="0" w:space="0" w:color="auto"/>
          </w:divBdr>
        </w:div>
        <w:div w:id="1030912852">
          <w:marLeft w:val="446"/>
          <w:marRight w:val="0"/>
          <w:marTop w:val="0"/>
          <w:marBottom w:val="0"/>
          <w:divBdr>
            <w:top w:val="none" w:sz="0" w:space="0" w:color="auto"/>
            <w:left w:val="none" w:sz="0" w:space="0" w:color="auto"/>
            <w:bottom w:val="none" w:sz="0" w:space="0" w:color="auto"/>
            <w:right w:val="none" w:sz="0" w:space="0" w:color="auto"/>
          </w:divBdr>
        </w:div>
        <w:div w:id="1287347077">
          <w:marLeft w:val="446"/>
          <w:marRight w:val="0"/>
          <w:marTop w:val="0"/>
          <w:marBottom w:val="0"/>
          <w:divBdr>
            <w:top w:val="none" w:sz="0" w:space="0" w:color="auto"/>
            <w:left w:val="none" w:sz="0" w:space="0" w:color="auto"/>
            <w:bottom w:val="none" w:sz="0" w:space="0" w:color="auto"/>
            <w:right w:val="none" w:sz="0" w:space="0" w:color="auto"/>
          </w:divBdr>
        </w:div>
        <w:div w:id="1757632002">
          <w:marLeft w:val="446"/>
          <w:marRight w:val="0"/>
          <w:marTop w:val="0"/>
          <w:marBottom w:val="0"/>
          <w:divBdr>
            <w:top w:val="none" w:sz="0" w:space="0" w:color="auto"/>
            <w:left w:val="none" w:sz="0" w:space="0" w:color="auto"/>
            <w:bottom w:val="none" w:sz="0" w:space="0" w:color="auto"/>
            <w:right w:val="none" w:sz="0" w:space="0" w:color="auto"/>
          </w:divBdr>
        </w:div>
      </w:divsChild>
    </w:div>
    <w:div w:id="681009585">
      <w:bodyDiv w:val="1"/>
      <w:marLeft w:val="0"/>
      <w:marRight w:val="0"/>
      <w:marTop w:val="0"/>
      <w:marBottom w:val="0"/>
      <w:divBdr>
        <w:top w:val="none" w:sz="0" w:space="0" w:color="auto"/>
        <w:left w:val="none" w:sz="0" w:space="0" w:color="auto"/>
        <w:bottom w:val="none" w:sz="0" w:space="0" w:color="auto"/>
        <w:right w:val="none" w:sz="0" w:space="0" w:color="auto"/>
      </w:divBdr>
    </w:div>
    <w:div w:id="748618742">
      <w:bodyDiv w:val="1"/>
      <w:marLeft w:val="0"/>
      <w:marRight w:val="0"/>
      <w:marTop w:val="0"/>
      <w:marBottom w:val="0"/>
      <w:divBdr>
        <w:top w:val="none" w:sz="0" w:space="0" w:color="auto"/>
        <w:left w:val="none" w:sz="0" w:space="0" w:color="auto"/>
        <w:bottom w:val="none" w:sz="0" w:space="0" w:color="auto"/>
        <w:right w:val="none" w:sz="0" w:space="0" w:color="auto"/>
      </w:divBdr>
    </w:div>
    <w:div w:id="840465222">
      <w:bodyDiv w:val="1"/>
      <w:marLeft w:val="0"/>
      <w:marRight w:val="0"/>
      <w:marTop w:val="0"/>
      <w:marBottom w:val="0"/>
      <w:divBdr>
        <w:top w:val="none" w:sz="0" w:space="0" w:color="auto"/>
        <w:left w:val="none" w:sz="0" w:space="0" w:color="auto"/>
        <w:bottom w:val="none" w:sz="0" w:space="0" w:color="auto"/>
        <w:right w:val="none" w:sz="0" w:space="0" w:color="auto"/>
      </w:divBdr>
      <w:divsChild>
        <w:div w:id="146212192">
          <w:marLeft w:val="0"/>
          <w:marRight w:val="0"/>
          <w:marTop w:val="0"/>
          <w:marBottom w:val="0"/>
          <w:divBdr>
            <w:top w:val="none" w:sz="0" w:space="0" w:color="auto"/>
            <w:left w:val="none" w:sz="0" w:space="0" w:color="auto"/>
            <w:bottom w:val="none" w:sz="0" w:space="0" w:color="auto"/>
            <w:right w:val="none" w:sz="0" w:space="0" w:color="auto"/>
          </w:divBdr>
        </w:div>
        <w:div w:id="174929084">
          <w:marLeft w:val="0"/>
          <w:marRight w:val="0"/>
          <w:marTop w:val="0"/>
          <w:marBottom w:val="0"/>
          <w:divBdr>
            <w:top w:val="none" w:sz="0" w:space="0" w:color="auto"/>
            <w:left w:val="none" w:sz="0" w:space="0" w:color="auto"/>
            <w:bottom w:val="none" w:sz="0" w:space="0" w:color="auto"/>
            <w:right w:val="none" w:sz="0" w:space="0" w:color="auto"/>
          </w:divBdr>
        </w:div>
        <w:div w:id="446320451">
          <w:marLeft w:val="0"/>
          <w:marRight w:val="0"/>
          <w:marTop w:val="0"/>
          <w:marBottom w:val="0"/>
          <w:divBdr>
            <w:top w:val="none" w:sz="0" w:space="0" w:color="auto"/>
            <w:left w:val="none" w:sz="0" w:space="0" w:color="auto"/>
            <w:bottom w:val="none" w:sz="0" w:space="0" w:color="auto"/>
            <w:right w:val="none" w:sz="0" w:space="0" w:color="auto"/>
          </w:divBdr>
        </w:div>
        <w:div w:id="761953335">
          <w:marLeft w:val="0"/>
          <w:marRight w:val="0"/>
          <w:marTop w:val="0"/>
          <w:marBottom w:val="0"/>
          <w:divBdr>
            <w:top w:val="none" w:sz="0" w:space="0" w:color="auto"/>
            <w:left w:val="none" w:sz="0" w:space="0" w:color="auto"/>
            <w:bottom w:val="none" w:sz="0" w:space="0" w:color="auto"/>
            <w:right w:val="none" w:sz="0" w:space="0" w:color="auto"/>
          </w:divBdr>
        </w:div>
        <w:div w:id="931862313">
          <w:marLeft w:val="0"/>
          <w:marRight w:val="0"/>
          <w:marTop w:val="0"/>
          <w:marBottom w:val="0"/>
          <w:divBdr>
            <w:top w:val="none" w:sz="0" w:space="0" w:color="auto"/>
            <w:left w:val="none" w:sz="0" w:space="0" w:color="auto"/>
            <w:bottom w:val="none" w:sz="0" w:space="0" w:color="auto"/>
            <w:right w:val="none" w:sz="0" w:space="0" w:color="auto"/>
          </w:divBdr>
        </w:div>
        <w:div w:id="1401363087">
          <w:marLeft w:val="0"/>
          <w:marRight w:val="0"/>
          <w:marTop w:val="0"/>
          <w:marBottom w:val="0"/>
          <w:divBdr>
            <w:top w:val="none" w:sz="0" w:space="0" w:color="auto"/>
            <w:left w:val="none" w:sz="0" w:space="0" w:color="auto"/>
            <w:bottom w:val="none" w:sz="0" w:space="0" w:color="auto"/>
            <w:right w:val="none" w:sz="0" w:space="0" w:color="auto"/>
          </w:divBdr>
        </w:div>
        <w:div w:id="1870727126">
          <w:marLeft w:val="0"/>
          <w:marRight w:val="0"/>
          <w:marTop w:val="0"/>
          <w:marBottom w:val="0"/>
          <w:divBdr>
            <w:top w:val="none" w:sz="0" w:space="0" w:color="auto"/>
            <w:left w:val="none" w:sz="0" w:space="0" w:color="auto"/>
            <w:bottom w:val="none" w:sz="0" w:space="0" w:color="auto"/>
            <w:right w:val="none" w:sz="0" w:space="0" w:color="auto"/>
          </w:divBdr>
        </w:div>
        <w:div w:id="2000107891">
          <w:marLeft w:val="0"/>
          <w:marRight w:val="0"/>
          <w:marTop w:val="0"/>
          <w:marBottom w:val="0"/>
          <w:divBdr>
            <w:top w:val="none" w:sz="0" w:space="0" w:color="auto"/>
            <w:left w:val="none" w:sz="0" w:space="0" w:color="auto"/>
            <w:bottom w:val="none" w:sz="0" w:space="0" w:color="auto"/>
            <w:right w:val="none" w:sz="0" w:space="0" w:color="auto"/>
          </w:divBdr>
        </w:div>
      </w:divsChild>
    </w:div>
    <w:div w:id="1108550477">
      <w:bodyDiv w:val="1"/>
      <w:marLeft w:val="0"/>
      <w:marRight w:val="0"/>
      <w:marTop w:val="0"/>
      <w:marBottom w:val="0"/>
      <w:divBdr>
        <w:top w:val="none" w:sz="0" w:space="0" w:color="auto"/>
        <w:left w:val="none" w:sz="0" w:space="0" w:color="auto"/>
        <w:bottom w:val="none" w:sz="0" w:space="0" w:color="auto"/>
        <w:right w:val="none" w:sz="0" w:space="0" w:color="auto"/>
      </w:divBdr>
    </w:div>
    <w:div w:id="1127896576">
      <w:bodyDiv w:val="1"/>
      <w:marLeft w:val="0"/>
      <w:marRight w:val="0"/>
      <w:marTop w:val="0"/>
      <w:marBottom w:val="0"/>
      <w:divBdr>
        <w:top w:val="none" w:sz="0" w:space="0" w:color="auto"/>
        <w:left w:val="none" w:sz="0" w:space="0" w:color="auto"/>
        <w:bottom w:val="none" w:sz="0" w:space="0" w:color="auto"/>
        <w:right w:val="none" w:sz="0" w:space="0" w:color="auto"/>
      </w:divBdr>
    </w:div>
    <w:div w:id="1190487601">
      <w:bodyDiv w:val="1"/>
      <w:marLeft w:val="0"/>
      <w:marRight w:val="0"/>
      <w:marTop w:val="0"/>
      <w:marBottom w:val="0"/>
      <w:divBdr>
        <w:top w:val="none" w:sz="0" w:space="0" w:color="auto"/>
        <w:left w:val="none" w:sz="0" w:space="0" w:color="auto"/>
        <w:bottom w:val="none" w:sz="0" w:space="0" w:color="auto"/>
        <w:right w:val="none" w:sz="0" w:space="0" w:color="auto"/>
      </w:divBdr>
    </w:div>
    <w:div w:id="1266184785">
      <w:bodyDiv w:val="1"/>
      <w:marLeft w:val="0"/>
      <w:marRight w:val="0"/>
      <w:marTop w:val="0"/>
      <w:marBottom w:val="0"/>
      <w:divBdr>
        <w:top w:val="none" w:sz="0" w:space="0" w:color="auto"/>
        <w:left w:val="none" w:sz="0" w:space="0" w:color="auto"/>
        <w:bottom w:val="none" w:sz="0" w:space="0" w:color="auto"/>
        <w:right w:val="none" w:sz="0" w:space="0" w:color="auto"/>
      </w:divBdr>
    </w:div>
    <w:div w:id="1271543643">
      <w:bodyDiv w:val="1"/>
      <w:marLeft w:val="0"/>
      <w:marRight w:val="0"/>
      <w:marTop w:val="0"/>
      <w:marBottom w:val="0"/>
      <w:divBdr>
        <w:top w:val="none" w:sz="0" w:space="0" w:color="auto"/>
        <w:left w:val="none" w:sz="0" w:space="0" w:color="auto"/>
        <w:bottom w:val="none" w:sz="0" w:space="0" w:color="auto"/>
        <w:right w:val="none" w:sz="0" w:space="0" w:color="auto"/>
      </w:divBdr>
      <w:divsChild>
        <w:div w:id="392700962">
          <w:marLeft w:val="446"/>
          <w:marRight w:val="0"/>
          <w:marTop w:val="0"/>
          <w:marBottom w:val="0"/>
          <w:divBdr>
            <w:top w:val="none" w:sz="0" w:space="0" w:color="auto"/>
            <w:left w:val="none" w:sz="0" w:space="0" w:color="auto"/>
            <w:bottom w:val="none" w:sz="0" w:space="0" w:color="auto"/>
            <w:right w:val="none" w:sz="0" w:space="0" w:color="auto"/>
          </w:divBdr>
        </w:div>
        <w:div w:id="885993308">
          <w:marLeft w:val="446"/>
          <w:marRight w:val="0"/>
          <w:marTop w:val="0"/>
          <w:marBottom w:val="0"/>
          <w:divBdr>
            <w:top w:val="none" w:sz="0" w:space="0" w:color="auto"/>
            <w:left w:val="none" w:sz="0" w:space="0" w:color="auto"/>
            <w:bottom w:val="none" w:sz="0" w:space="0" w:color="auto"/>
            <w:right w:val="none" w:sz="0" w:space="0" w:color="auto"/>
          </w:divBdr>
        </w:div>
        <w:div w:id="1052271067">
          <w:marLeft w:val="446"/>
          <w:marRight w:val="0"/>
          <w:marTop w:val="0"/>
          <w:marBottom w:val="0"/>
          <w:divBdr>
            <w:top w:val="none" w:sz="0" w:space="0" w:color="auto"/>
            <w:left w:val="none" w:sz="0" w:space="0" w:color="auto"/>
            <w:bottom w:val="none" w:sz="0" w:space="0" w:color="auto"/>
            <w:right w:val="none" w:sz="0" w:space="0" w:color="auto"/>
          </w:divBdr>
        </w:div>
        <w:div w:id="1676032494">
          <w:marLeft w:val="446"/>
          <w:marRight w:val="0"/>
          <w:marTop w:val="0"/>
          <w:marBottom w:val="0"/>
          <w:divBdr>
            <w:top w:val="none" w:sz="0" w:space="0" w:color="auto"/>
            <w:left w:val="none" w:sz="0" w:space="0" w:color="auto"/>
            <w:bottom w:val="none" w:sz="0" w:space="0" w:color="auto"/>
            <w:right w:val="none" w:sz="0" w:space="0" w:color="auto"/>
          </w:divBdr>
        </w:div>
      </w:divsChild>
    </w:div>
    <w:div w:id="1313366106">
      <w:bodyDiv w:val="1"/>
      <w:marLeft w:val="0"/>
      <w:marRight w:val="0"/>
      <w:marTop w:val="0"/>
      <w:marBottom w:val="0"/>
      <w:divBdr>
        <w:top w:val="none" w:sz="0" w:space="0" w:color="auto"/>
        <w:left w:val="none" w:sz="0" w:space="0" w:color="auto"/>
        <w:bottom w:val="none" w:sz="0" w:space="0" w:color="auto"/>
        <w:right w:val="none" w:sz="0" w:space="0" w:color="auto"/>
      </w:divBdr>
      <w:divsChild>
        <w:div w:id="896359359">
          <w:marLeft w:val="547"/>
          <w:marRight w:val="0"/>
          <w:marTop w:val="0"/>
          <w:marBottom w:val="0"/>
          <w:divBdr>
            <w:top w:val="none" w:sz="0" w:space="0" w:color="auto"/>
            <w:left w:val="none" w:sz="0" w:space="0" w:color="auto"/>
            <w:bottom w:val="none" w:sz="0" w:space="0" w:color="auto"/>
            <w:right w:val="none" w:sz="0" w:space="0" w:color="auto"/>
          </w:divBdr>
        </w:div>
      </w:divsChild>
    </w:div>
    <w:div w:id="1475366849">
      <w:bodyDiv w:val="1"/>
      <w:marLeft w:val="0"/>
      <w:marRight w:val="0"/>
      <w:marTop w:val="0"/>
      <w:marBottom w:val="0"/>
      <w:divBdr>
        <w:top w:val="none" w:sz="0" w:space="0" w:color="auto"/>
        <w:left w:val="none" w:sz="0" w:space="0" w:color="auto"/>
        <w:bottom w:val="none" w:sz="0" w:space="0" w:color="auto"/>
        <w:right w:val="none" w:sz="0" w:space="0" w:color="auto"/>
      </w:divBdr>
    </w:div>
    <w:div w:id="1557232871">
      <w:bodyDiv w:val="1"/>
      <w:marLeft w:val="0"/>
      <w:marRight w:val="0"/>
      <w:marTop w:val="0"/>
      <w:marBottom w:val="0"/>
      <w:divBdr>
        <w:top w:val="none" w:sz="0" w:space="0" w:color="auto"/>
        <w:left w:val="none" w:sz="0" w:space="0" w:color="auto"/>
        <w:bottom w:val="none" w:sz="0" w:space="0" w:color="auto"/>
        <w:right w:val="none" w:sz="0" w:space="0" w:color="auto"/>
      </w:divBdr>
    </w:div>
    <w:div w:id="1590383113">
      <w:bodyDiv w:val="1"/>
      <w:marLeft w:val="0"/>
      <w:marRight w:val="0"/>
      <w:marTop w:val="0"/>
      <w:marBottom w:val="0"/>
      <w:divBdr>
        <w:top w:val="none" w:sz="0" w:space="0" w:color="auto"/>
        <w:left w:val="none" w:sz="0" w:space="0" w:color="auto"/>
        <w:bottom w:val="none" w:sz="0" w:space="0" w:color="auto"/>
        <w:right w:val="none" w:sz="0" w:space="0" w:color="auto"/>
      </w:divBdr>
      <w:divsChild>
        <w:div w:id="250816386">
          <w:marLeft w:val="446"/>
          <w:marRight w:val="0"/>
          <w:marTop w:val="0"/>
          <w:marBottom w:val="0"/>
          <w:divBdr>
            <w:top w:val="none" w:sz="0" w:space="0" w:color="auto"/>
            <w:left w:val="none" w:sz="0" w:space="0" w:color="auto"/>
            <w:bottom w:val="none" w:sz="0" w:space="0" w:color="auto"/>
            <w:right w:val="none" w:sz="0" w:space="0" w:color="auto"/>
          </w:divBdr>
        </w:div>
        <w:div w:id="365719263">
          <w:marLeft w:val="446"/>
          <w:marRight w:val="0"/>
          <w:marTop w:val="0"/>
          <w:marBottom w:val="0"/>
          <w:divBdr>
            <w:top w:val="none" w:sz="0" w:space="0" w:color="auto"/>
            <w:left w:val="none" w:sz="0" w:space="0" w:color="auto"/>
            <w:bottom w:val="none" w:sz="0" w:space="0" w:color="auto"/>
            <w:right w:val="none" w:sz="0" w:space="0" w:color="auto"/>
          </w:divBdr>
        </w:div>
        <w:div w:id="706832374">
          <w:marLeft w:val="446"/>
          <w:marRight w:val="0"/>
          <w:marTop w:val="0"/>
          <w:marBottom w:val="0"/>
          <w:divBdr>
            <w:top w:val="none" w:sz="0" w:space="0" w:color="auto"/>
            <w:left w:val="none" w:sz="0" w:space="0" w:color="auto"/>
            <w:bottom w:val="none" w:sz="0" w:space="0" w:color="auto"/>
            <w:right w:val="none" w:sz="0" w:space="0" w:color="auto"/>
          </w:divBdr>
        </w:div>
        <w:div w:id="2077900785">
          <w:marLeft w:val="446"/>
          <w:marRight w:val="0"/>
          <w:marTop w:val="0"/>
          <w:marBottom w:val="0"/>
          <w:divBdr>
            <w:top w:val="none" w:sz="0" w:space="0" w:color="auto"/>
            <w:left w:val="none" w:sz="0" w:space="0" w:color="auto"/>
            <w:bottom w:val="none" w:sz="0" w:space="0" w:color="auto"/>
            <w:right w:val="none" w:sz="0" w:space="0" w:color="auto"/>
          </w:divBdr>
        </w:div>
      </w:divsChild>
    </w:div>
    <w:div w:id="1607731431">
      <w:bodyDiv w:val="1"/>
      <w:marLeft w:val="0"/>
      <w:marRight w:val="0"/>
      <w:marTop w:val="0"/>
      <w:marBottom w:val="0"/>
      <w:divBdr>
        <w:top w:val="none" w:sz="0" w:space="0" w:color="auto"/>
        <w:left w:val="none" w:sz="0" w:space="0" w:color="auto"/>
        <w:bottom w:val="none" w:sz="0" w:space="0" w:color="auto"/>
        <w:right w:val="none" w:sz="0" w:space="0" w:color="auto"/>
      </w:divBdr>
      <w:divsChild>
        <w:div w:id="113257753">
          <w:marLeft w:val="547"/>
          <w:marRight w:val="0"/>
          <w:marTop w:val="0"/>
          <w:marBottom w:val="0"/>
          <w:divBdr>
            <w:top w:val="none" w:sz="0" w:space="0" w:color="auto"/>
            <w:left w:val="none" w:sz="0" w:space="0" w:color="auto"/>
            <w:bottom w:val="none" w:sz="0" w:space="0" w:color="auto"/>
            <w:right w:val="none" w:sz="0" w:space="0" w:color="auto"/>
          </w:divBdr>
        </w:div>
        <w:div w:id="1401177616">
          <w:marLeft w:val="547"/>
          <w:marRight w:val="0"/>
          <w:marTop w:val="0"/>
          <w:marBottom w:val="0"/>
          <w:divBdr>
            <w:top w:val="none" w:sz="0" w:space="0" w:color="auto"/>
            <w:left w:val="none" w:sz="0" w:space="0" w:color="auto"/>
            <w:bottom w:val="none" w:sz="0" w:space="0" w:color="auto"/>
            <w:right w:val="none" w:sz="0" w:space="0" w:color="auto"/>
          </w:divBdr>
        </w:div>
        <w:div w:id="2015108929">
          <w:marLeft w:val="547"/>
          <w:marRight w:val="0"/>
          <w:marTop w:val="0"/>
          <w:marBottom w:val="0"/>
          <w:divBdr>
            <w:top w:val="none" w:sz="0" w:space="0" w:color="auto"/>
            <w:left w:val="none" w:sz="0" w:space="0" w:color="auto"/>
            <w:bottom w:val="none" w:sz="0" w:space="0" w:color="auto"/>
            <w:right w:val="none" w:sz="0" w:space="0" w:color="auto"/>
          </w:divBdr>
        </w:div>
        <w:div w:id="2127265256">
          <w:marLeft w:val="547"/>
          <w:marRight w:val="0"/>
          <w:marTop w:val="0"/>
          <w:marBottom w:val="0"/>
          <w:divBdr>
            <w:top w:val="none" w:sz="0" w:space="0" w:color="auto"/>
            <w:left w:val="none" w:sz="0" w:space="0" w:color="auto"/>
            <w:bottom w:val="none" w:sz="0" w:space="0" w:color="auto"/>
            <w:right w:val="none" w:sz="0" w:space="0" w:color="auto"/>
          </w:divBdr>
        </w:div>
      </w:divsChild>
    </w:div>
    <w:div w:id="1747192030">
      <w:bodyDiv w:val="1"/>
      <w:marLeft w:val="0"/>
      <w:marRight w:val="0"/>
      <w:marTop w:val="0"/>
      <w:marBottom w:val="0"/>
      <w:divBdr>
        <w:top w:val="none" w:sz="0" w:space="0" w:color="auto"/>
        <w:left w:val="none" w:sz="0" w:space="0" w:color="auto"/>
        <w:bottom w:val="none" w:sz="0" w:space="0" w:color="auto"/>
        <w:right w:val="none" w:sz="0" w:space="0" w:color="auto"/>
      </w:divBdr>
      <w:divsChild>
        <w:div w:id="1345401494">
          <w:marLeft w:val="446"/>
          <w:marRight w:val="0"/>
          <w:marTop w:val="0"/>
          <w:marBottom w:val="0"/>
          <w:divBdr>
            <w:top w:val="none" w:sz="0" w:space="0" w:color="auto"/>
            <w:left w:val="none" w:sz="0" w:space="0" w:color="auto"/>
            <w:bottom w:val="none" w:sz="0" w:space="0" w:color="auto"/>
            <w:right w:val="none" w:sz="0" w:space="0" w:color="auto"/>
          </w:divBdr>
        </w:div>
        <w:div w:id="1411662205">
          <w:marLeft w:val="446"/>
          <w:marRight w:val="0"/>
          <w:marTop w:val="0"/>
          <w:marBottom w:val="0"/>
          <w:divBdr>
            <w:top w:val="none" w:sz="0" w:space="0" w:color="auto"/>
            <w:left w:val="none" w:sz="0" w:space="0" w:color="auto"/>
            <w:bottom w:val="none" w:sz="0" w:space="0" w:color="auto"/>
            <w:right w:val="none" w:sz="0" w:space="0" w:color="auto"/>
          </w:divBdr>
        </w:div>
        <w:div w:id="1414938548">
          <w:marLeft w:val="446"/>
          <w:marRight w:val="0"/>
          <w:marTop w:val="0"/>
          <w:marBottom w:val="0"/>
          <w:divBdr>
            <w:top w:val="none" w:sz="0" w:space="0" w:color="auto"/>
            <w:left w:val="none" w:sz="0" w:space="0" w:color="auto"/>
            <w:bottom w:val="none" w:sz="0" w:space="0" w:color="auto"/>
            <w:right w:val="none" w:sz="0" w:space="0" w:color="auto"/>
          </w:divBdr>
        </w:div>
      </w:divsChild>
    </w:div>
    <w:div w:id="1948846687">
      <w:bodyDiv w:val="1"/>
      <w:marLeft w:val="0"/>
      <w:marRight w:val="0"/>
      <w:marTop w:val="0"/>
      <w:marBottom w:val="0"/>
      <w:divBdr>
        <w:top w:val="none" w:sz="0" w:space="0" w:color="auto"/>
        <w:left w:val="none" w:sz="0" w:space="0" w:color="auto"/>
        <w:bottom w:val="none" w:sz="0" w:space="0" w:color="auto"/>
        <w:right w:val="none" w:sz="0" w:space="0" w:color="auto"/>
      </w:divBdr>
    </w:div>
    <w:div w:id="1983775477">
      <w:bodyDiv w:val="1"/>
      <w:marLeft w:val="0"/>
      <w:marRight w:val="0"/>
      <w:marTop w:val="0"/>
      <w:marBottom w:val="0"/>
      <w:divBdr>
        <w:top w:val="none" w:sz="0" w:space="0" w:color="auto"/>
        <w:left w:val="none" w:sz="0" w:space="0" w:color="auto"/>
        <w:bottom w:val="none" w:sz="0" w:space="0" w:color="auto"/>
        <w:right w:val="none" w:sz="0" w:space="0" w:color="auto"/>
      </w:divBdr>
      <w:divsChild>
        <w:div w:id="59522558">
          <w:marLeft w:val="0"/>
          <w:marRight w:val="0"/>
          <w:marTop w:val="0"/>
          <w:marBottom w:val="0"/>
          <w:divBdr>
            <w:top w:val="none" w:sz="0" w:space="0" w:color="auto"/>
            <w:left w:val="none" w:sz="0" w:space="0" w:color="auto"/>
            <w:bottom w:val="none" w:sz="0" w:space="0" w:color="auto"/>
            <w:right w:val="none" w:sz="0" w:space="0" w:color="auto"/>
          </w:divBdr>
        </w:div>
        <w:div w:id="78984471">
          <w:marLeft w:val="0"/>
          <w:marRight w:val="0"/>
          <w:marTop w:val="0"/>
          <w:marBottom w:val="0"/>
          <w:divBdr>
            <w:top w:val="none" w:sz="0" w:space="0" w:color="auto"/>
            <w:left w:val="none" w:sz="0" w:space="0" w:color="auto"/>
            <w:bottom w:val="none" w:sz="0" w:space="0" w:color="auto"/>
            <w:right w:val="none" w:sz="0" w:space="0" w:color="auto"/>
          </w:divBdr>
        </w:div>
        <w:div w:id="259149340">
          <w:marLeft w:val="0"/>
          <w:marRight w:val="0"/>
          <w:marTop w:val="0"/>
          <w:marBottom w:val="0"/>
          <w:divBdr>
            <w:top w:val="none" w:sz="0" w:space="0" w:color="auto"/>
            <w:left w:val="none" w:sz="0" w:space="0" w:color="auto"/>
            <w:bottom w:val="none" w:sz="0" w:space="0" w:color="auto"/>
            <w:right w:val="none" w:sz="0" w:space="0" w:color="auto"/>
          </w:divBdr>
        </w:div>
        <w:div w:id="262341160">
          <w:marLeft w:val="0"/>
          <w:marRight w:val="0"/>
          <w:marTop w:val="0"/>
          <w:marBottom w:val="0"/>
          <w:divBdr>
            <w:top w:val="none" w:sz="0" w:space="0" w:color="auto"/>
            <w:left w:val="none" w:sz="0" w:space="0" w:color="auto"/>
            <w:bottom w:val="none" w:sz="0" w:space="0" w:color="auto"/>
            <w:right w:val="none" w:sz="0" w:space="0" w:color="auto"/>
          </w:divBdr>
        </w:div>
        <w:div w:id="270283360">
          <w:marLeft w:val="0"/>
          <w:marRight w:val="0"/>
          <w:marTop w:val="0"/>
          <w:marBottom w:val="0"/>
          <w:divBdr>
            <w:top w:val="none" w:sz="0" w:space="0" w:color="auto"/>
            <w:left w:val="none" w:sz="0" w:space="0" w:color="auto"/>
            <w:bottom w:val="none" w:sz="0" w:space="0" w:color="auto"/>
            <w:right w:val="none" w:sz="0" w:space="0" w:color="auto"/>
          </w:divBdr>
        </w:div>
        <w:div w:id="301079950">
          <w:marLeft w:val="0"/>
          <w:marRight w:val="0"/>
          <w:marTop w:val="0"/>
          <w:marBottom w:val="0"/>
          <w:divBdr>
            <w:top w:val="none" w:sz="0" w:space="0" w:color="auto"/>
            <w:left w:val="none" w:sz="0" w:space="0" w:color="auto"/>
            <w:bottom w:val="none" w:sz="0" w:space="0" w:color="auto"/>
            <w:right w:val="none" w:sz="0" w:space="0" w:color="auto"/>
          </w:divBdr>
        </w:div>
        <w:div w:id="392436806">
          <w:marLeft w:val="0"/>
          <w:marRight w:val="0"/>
          <w:marTop w:val="0"/>
          <w:marBottom w:val="0"/>
          <w:divBdr>
            <w:top w:val="none" w:sz="0" w:space="0" w:color="auto"/>
            <w:left w:val="none" w:sz="0" w:space="0" w:color="auto"/>
            <w:bottom w:val="none" w:sz="0" w:space="0" w:color="auto"/>
            <w:right w:val="none" w:sz="0" w:space="0" w:color="auto"/>
          </w:divBdr>
        </w:div>
        <w:div w:id="473640764">
          <w:marLeft w:val="0"/>
          <w:marRight w:val="0"/>
          <w:marTop w:val="0"/>
          <w:marBottom w:val="0"/>
          <w:divBdr>
            <w:top w:val="none" w:sz="0" w:space="0" w:color="auto"/>
            <w:left w:val="none" w:sz="0" w:space="0" w:color="auto"/>
            <w:bottom w:val="none" w:sz="0" w:space="0" w:color="auto"/>
            <w:right w:val="none" w:sz="0" w:space="0" w:color="auto"/>
          </w:divBdr>
        </w:div>
        <w:div w:id="494761259">
          <w:marLeft w:val="0"/>
          <w:marRight w:val="0"/>
          <w:marTop w:val="0"/>
          <w:marBottom w:val="0"/>
          <w:divBdr>
            <w:top w:val="none" w:sz="0" w:space="0" w:color="auto"/>
            <w:left w:val="none" w:sz="0" w:space="0" w:color="auto"/>
            <w:bottom w:val="none" w:sz="0" w:space="0" w:color="auto"/>
            <w:right w:val="none" w:sz="0" w:space="0" w:color="auto"/>
          </w:divBdr>
        </w:div>
        <w:div w:id="586423801">
          <w:marLeft w:val="0"/>
          <w:marRight w:val="0"/>
          <w:marTop w:val="0"/>
          <w:marBottom w:val="0"/>
          <w:divBdr>
            <w:top w:val="none" w:sz="0" w:space="0" w:color="auto"/>
            <w:left w:val="none" w:sz="0" w:space="0" w:color="auto"/>
            <w:bottom w:val="none" w:sz="0" w:space="0" w:color="auto"/>
            <w:right w:val="none" w:sz="0" w:space="0" w:color="auto"/>
          </w:divBdr>
        </w:div>
        <w:div w:id="769205934">
          <w:marLeft w:val="0"/>
          <w:marRight w:val="0"/>
          <w:marTop w:val="0"/>
          <w:marBottom w:val="0"/>
          <w:divBdr>
            <w:top w:val="none" w:sz="0" w:space="0" w:color="auto"/>
            <w:left w:val="none" w:sz="0" w:space="0" w:color="auto"/>
            <w:bottom w:val="none" w:sz="0" w:space="0" w:color="auto"/>
            <w:right w:val="none" w:sz="0" w:space="0" w:color="auto"/>
          </w:divBdr>
        </w:div>
        <w:div w:id="805317421">
          <w:marLeft w:val="0"/>
          <w:marRight w:val="0"/>
          <w:marTop w:val="0"/>
          <w:marBottom w:val="0"/>
          <w:divBdr>
            <w:top w:val="none" w:sz="0" w:space="0" w:color="auto"/>
            <w:left w:val="none" w:sz="0" w:space="0" w:color="auto"/>
            <w:bottom w:val="none" w:sz="0" w:space="0" w:color="auto"/>
            <w:right w:val="none" w:sz="0" w:space="0" w:color="auto"/>
          </w:divBdr>
        </w:div>
        <w:div w:id="821431431">
          <w:marLeft w:val="0"/>
          <w:marRight w:val="0"/>
          <w:marTop w:val="0"/>
          <w:marBottom w:val="0"/>
          <w:divBdr>
            <w:top w:val="none" w:sz="0" w:space="0" w:color="auto"/>
            <w:left w:val="none" w:sz="0" w:space="0" w:color="auto"/>
            <w:bottom w:val="none" w:sz="0" w:space="0" w:color="auto"/>
            <w:right w:val="none" w:sz="0" w:space="0" w:color="auto"/>
          </w:divBdr>
        </w:div>
        <w:div w:id="852457363">
          <w:marLeft w:val="0"/>
          <w:marRight w:val="0"/>
          <w:marTop w:val="0"/>
          <w:marBottom w:val="0"/>
          <w:divBdr>
            <w:top w:val="none" w:sz="0" w:space="0" w:color="auto"/>
            <w:left w:val="none" w:sz="0" w:space="0" w:color="auto"/>
            <w:bottom w:val="none" w:sz="0" w:space="0" w:color="auto"/>
            <w:right w:val="none" w:sz="0" w:space="0" w:color="auto"/>
          </w:divBdr>
        </w:div>
        <w:div w:id="1014570197">
          <w:marLeft w:val="0"/>
          <w:marRight w:val="0"/>
          <w:marTop w:val="0"/>
          <w:marBottom w:val="0"/>
          <w:divBdr>
            <w:top w:val="none" w:sz="0" w:space="0" w:color="auto"/>
            <w:left w:val="none" w:sz="0" w:space="0" w:color="auto"/>
            <w:bottom w:val="none" w:sz="0" w:space="0" w:color="auto"/>
            <w:right w:val="none" w:sz="0" w:space="0" w:color="auto"/>
          </w:divBdr>
        </w:div>
        <w:div w:id="1162741177">
          <w:marLeft w:val="0"/>
          <w:marRight w:val="0"/>
          <w:marTop w:val="0"/>
          <w:marBottom w:val="0"/>
          <w:divBdr>
            <w:top w:val="none" w:sz="0" w:space="0" w:color="auto"/>
            <w:left w:val="none" w:sz="0" w:space="0" w:color="auto"/>
            <w:bottom w:val="none" w:sz="0" w:space="0" w:color="auto"/>
            <w:right w:val="none" w:sz="0" w:space="0" w:color="auto"/>
          </w:divBdr>
        </w:div>
        <w:div w:id="1220941043">
          <w:marLeft w:val="0"/>
          <w:marRight w:val="0"/>
          <w:marTop w:val="0"/>
          <w:marBottom w:val="0"/>
          <w:divBdr>
            <w:top w:val="none" w:sz="0" w:space="0" w:color="auto"/>
            <w:left w:val="none" w:sz="0" w:space="0" w:color="auto"/>
            <w:bottom w:val="none" w:sz="0" w:space="0" w:color="auto"/>
            <w:right w:val="none" w:sz="0" w:space="0" w:color="auto"/>
          </w:divBdr>
        </w:div>
        <w:div w:id="1272275262">
          <w:marLeft w:val="0"/>
          <w:marRight w:val="0"/>
          <w:marTop w:val="0"/>
          <w:marBottom w:val="0"/>
          <w:divBdr>
            <w:top w:val="none" w:sz="0" w:space="0" w:color="auto"/>
            <w:left w:val="none" w:sz="0" w:space="0" w:color="auto"/>
            <w:bottom w:val="none" w:sz="0" w:space="0" w:color="auto"/>
            <w:right w:val="none" w:sz="0" w:space="0" w:color="auto"/>
          </w:divBdr>
        </w:div>
        <w:div w:id="1377270605">
          <w:marLeft w:val="0"/>
          <w:marRight w:val="0"/>
          <w:marTop w:val="0"/>
          <w:marBottom w:val="0"/>
          <w:divBdr>
            <w:top w:val="none" w:sz="0" w:space="0" w:color="auto"/>
            <w:left w:val="none" w:sz="0" w:space="0" w:color="auto"/>
            <w:bottom w:val="none" w:sz="0" w:space="0" w:color="auto"/>
            <w:right w:val="none" w:sz="0" w:space="0" w:color="auto"/>
          </w:divBdr>
        </w:div>
        <w:div w:id="1496997044">
          <w:marLeft w:val="0"/>
          <w:marRight w:val="0"/>
          <w:marTop w:val="0"/>
          <w:marBottom w:val="0"/>
          <w:divBdr>
            <w:top w:val="none" w:sz="0" w:space="0" w:color="auto"/>
            <w:left w:val="none" w:sz="0" w:space="0" w:color="auto"/>
            <w:bottom w:val="none" w:sz="0" w:space="0" w:color="auto"/>
            <w:right w:val="none" w:sz="0" w:space="0" w:color="auto"/>
          </w:divBdr>
        </w:div>
        <w:div w:id="1510563289">
          <w:marLeft w:val="0"/>
          <w:marRight w:val="0"/>
          <w:marTop w:val="0"/>
          <w:marBottom w:val="0"/>
          <w:divBdr>
            <w:top w:val="none" w:sz="0" w:space="0" w:color="auto"/>
            <w:left w:val="none" w:sz="0" w:space="0" w:color="auto"/>
            <w:bottom w:val="none" w:sz="0" w:space="0" w:color="auto"/>
            <w:right w:val="none" w:sz="0" w:space="0" w:color="auto"/>
          </w:divBdr>
        </w:div>
        <w:div w:id="1599603582">
          <w:marLeft w:val="0"/>
          <w:marRight w:val="0"/>
          <w:marTop w:val="0"/>
          <w:marBottom w:val="0"/>
          <w:divBdr>
            <w:top w:val="none" w:sz="0" w:space="0" w:color="auto"/>
            <w:left w:val="none" w:sz="0" w:space="0" w:color="auto"/>
            <w:bottom w:val="none" w:sz="0" w:space="0" w:color="auto"/>
            <w:right w:val="none" w:sz="0" w:space="0" w:color="auto"/>
          </w:divBdr>
        </w:div>
        <w:div w:id="1615164216">
          <w:marLeft w:val="0"/>
          <w:marRight w:val="0"/>
          <w:marTop w:val="0"/>
          <w:marBottom w:val="0"/>
          <w:divBdr>
            <w:top w:val="none" w:sz="0" w:space="0" w:color="auto"/>
            <w:left w:val="none" w:sz="0" w:space="0" w:color="auto"/>
            <w:bottom w:val="none" w:sz="0" w:space="0" w:color="auto"/>
            <w:right w:val="none" w:sz="0" w:space="0" w:color="auto"/>
          </w:divBdr>
        </w:div>
        <w:div w:id="1733692364">
          <w:marLeft w:val="0"/>
          <w:marRight w:val="0"/>
          <w:marTop w:val="0"/>
          <w:marBottom w:val="0"/>
          <w:divBdr>
            <w:top w:val="none" w:sz="0" w:space="0" w:color="auto"/>
            <w:left w:val="none" w:sz="0" w:space="0" w:color="auto"/>
            <w:bottom w:val="none" w:sz="0" w:space="0" w:color="auto"/>
            <w:right w:val="none" w:sz="0" w:space="0" w:color="auto"/>
          </w:divBdr>
        </w:div>
        <w:div w:id="1920409107">
          <w:marLeft w:val="0"/>
          <w:marRight w:val="0"/>
          <w:marTop w:val="0"/>
          <w:marBottom w:val="0"/>
          <w:divBdr>
            <w:top w:val="none" w:sz="0" w:space="0" w:color="auto"/>
            <w:left w:val="none" w:sz="0" w:space="0" w:color="auto"/>
            <w:bottom w:val="none" w:sz="0" w:space="0" w:color="auto"/>
            <w:right w:val="none" w:sz="0" w:space="0" w:color="auto"/>
          </w:divBdr>
        </w:div>
        <w:div w:id="1953583700">
          <w:marLeft w:val="0"/>
          <w:marRight w:val="0"/>
          <w:marTop w:val="0"/>
          <w:marBottom w:val="0"/>
          <w:divBdr>
            <w:top w:val="none" w:sz="0" w:space="0" w:color="auto"/>
            <w:left w:val="none" w:sz="0" w:space="0" w:color="auto"/>
            <w:bottom w:val="none" w:sz="0" w:space="0" w:color="auto"/>
            <w:right w:val="none" w:sz="0" w:space="0" w:color="auto"/>
          </w:divBdr>
        </w:div>
      </w:divsChild>
    </w:div>
    <w:div w:id="2061174317">
      <w:bodyDiv w:val="1"/>
      <w:marLeft w:val="0"/>
      <w:marRight w:val="0"/>
      <w:marTop w:val="0"/>
      <w:marBottom w:val="0"/>
      <w:divBdr>
        <w:top w:val="none" w:sz="0" w:space="0" w:color="auto"/>
        <w:left w:val="none" w:sz="0" w:space="0" w:color="auto"/>
        <w:bottom w:val="none" w:sz="0" w:space="0" w:color="auto"/>
        <w:right w:val="none" w:sz="0" w:space="0" w:color="auto"/>
      </w:divBdr>
    </w:div>
    <w:div w:id="211428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hyperlink" Target="http://www.sciencedirect.com" TargetMode="External"/><Relationship Id="rId1" Type="http://schemas.openxmlformats.org/officeDocument/2006/relationships/image" Target="media/image3.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9c4644f-b87d-45e1-ba85-805c3ecc1a60" xsi:nil="true"/>
    <lcf76f155ced4ddcb4097134ff3c332f xmlns="c136ebab-cfda-49d4-884e-da060da4563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21A9BC4A97B24BA73B87BCDEA99E79" ma:contentTypeVersion="13" ma:contentTypeDescription="Create a new document." ma:contentTypeScope="" ma:versionID="c9490f572976f0593ece5ef1127730a3">
  <xsd:schema xmlns:xsd="http://www.w3.org/2001/XMLSchema" xmlns:xs="http://www.w3.org/2001/XMLSchema" xmlns:p="http://schemas.microsoft.com/office/2006/metadata/properties" xmlns:ns2="c136ebab-cfda-49d4-884e-da060da45631" xmlns:ns3="b9c4644f-b87d-45e1-ba85-805c3ecc1a60" targetNamespace="http://schemas.microsoft.com/office/2006/metadata/properties" ma:root="true" ma:fieldsID="d9f5ca88ed747a3203dc480ba8c407f9" ns2:_="" ns3:_="">
    <xsd:import namespace="c136ebab-cfda-49d4-884e-da060da45631"/>
    <xsd:import namespace="b9c4644f-b87d-45e1-ba85-805c3ecc1a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6ebab-cfda-49d4-884e-da060da45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1220a57-3561-4c6c-81d9-ab175e57252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c4644f-b87d-45e1-ba85-805c3ecc1a6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04aea2f-2355-4685-8cb7-344e059610e9}" ma:internalName="TaxCatchAll" ma:showField="CatchAllData" ma:web="7ce872a5-1be4-422f-999b-f88aeb4a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71A1C8-40AC-454C-A151-AFDB59C625E0}">
  <ds:schemaRefs>
    <ds:schemaRef ds:uri="http://schemas.microsoft.com/sharepoint/v3/contenttype/forms"/>
  </ds:schemaRefs>
</ds:datastoreItem>
</file>

<file path=customXml/itemProps2.xml><?xml version="1.0" encoding="utf-8"?>
<ds:datastoreItem xmlns:ds="http://schemas.openxmlformats.org/officeDocument/2006/customXml" ds:itemID="{0853EBA1-2A1C-43A4-BCF4-E4B5D4AA4BC8}">
  <ds:schemaRefs>
    <ds:schemaRef ds:uri="http://schemas.microsoft.com/office/2006/metadata/properties"/>
    <ds:schemaRef ds:uri="http://schemas.microsoft.com/office/infopath/2007/PartnerControls"/>
    <ds:schemaRef ds:uri="b9c4644f-b87d-45e1-ba85-805c3ecc1a60"/>
    <ds:schemaRef ds:uri="c136ebab-cfda-49d4-884e-da060da45631"/>
  </ds:schemaRefs>
</ds:datastoreItem>
</file>

<file path=customXml/itemProps3.xml><?xml version="1.0" encoding="utf-8"?>
<ds:datastoreItem xmlns:ds="http://schemas.openxmlformats.org/officeDocument/2006/customXml" ds:itemID="{269A55AC-C4B6-46B0-9F89-E335818A7FCC}">
  <ds:schemaRefs>
    <ds:schemaRef ds:uri="http://schemas.openxmlformats.org/officeDocument/2006/bibliography"/>
  </ds:schemaRefs>
</ds:datastoreItem>
</file>

<file path=customXml/itemProps4.xml><?xml version="1.0" encoding="utf-8"?>
<ds:datastoreItem xmlns:ds="http://schemas.openxmlformats.org/officeDocument/2006/customXml" ds:itemID="{D06D8139-24EB-4645-A2E0-A1D5447E5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6ebab-cfda-49d4-884e-da060da45631"/>
    <ds:schemaRef ds:uri="b9c4644f-b87d-45e1-ba85-805c3ecc1a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newtemplate.dotx</Template>
  <TotalTime>7</TotalTime>
  <Pages>4</Pages>
  <Words>971</Words>
  <Characters>7873</Characters>
  <Application>Microsoft Office Word</Application>
  <DocSecurity>0</DocSecurity>
  <Lines>65</Lines>
  <Paragraphs>17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Lusikka Toni</cp:lastModifiedBy>
  <cp:revision>7</cp:revision>
  <cp:lastPrinted>2022-03-04T12:23:00Z</cp:lastPrinted>
  <dcterms:created xsi:type="dcterms:W3CDTF">2022-05-13T17:19:00Z</dcterms:created>
  <dcterms:modified xsi:type="dcterms:W3CDTF">2022-05-13T17:27:00Z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0x010100B321A9BC4A97B24BA73B87BCDEA99E79</vt:lpwstr>
  </property>
</Properties>
</file>